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948" w:rsidRPr="00494948" w:rsidRDefault="00494948" w:rsidP="00494948">
      <w:pPr>
        <w:spacing w:after="0" w:line="240" w:lineRule="auto"/>
        <w:jc w:val="center"/>
        <w:outlineLvl w:val="0"/>
        <w:rPr>
          <w:rFonts w:eastAsia="Times New Roman" w:cs="Arial"/>
          <w:lang w:val="en-US"/>
        </w:rPr>
      </w:pPr>
      <w:r w:rsidRPr="00494948">
        <w:rPr>
          <w:rFonts w:eastAsia="Times New Roman" w:cs="Arial"/>
          <w:b/>
          <w:u w:val="single"/>
          <w:lang w:val="en-US"/>
        </w:rPr>
        <w:t>SAFETY, MEDICAL, AND CONCUSSION PROTOCOL</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All athletes have the right to participate in suitable and safe settings.  Safety and the physical, psychological and emotional well-being of each individual athlete shall be of primary importance in all </w:t>
      </w:r>
      <w:r>
        <w:rPr>
          <w:rFonts w:eastAsia="Times New Roman" w:cs="Arial"/>
          <w:lang w:val="en-US"/>
        </w:rPr>
        <w:t>Rhythmic Gymnastics Manitoba</w:t>
      </w:r>
      <w:r w:rsidRPr="00494948">
        <w:rPr>
          <w:rFonts w:eastAsia="Times New Roman" w:cs="Arial"/>
          <w:lang w:val="en-US"/>
        </w:rPr>
        <w:t xml:space="preserve"> and club programs.  All athletes have a right to receive qualified instructio</w:t>
      </w:r>
      <w:bookmarkStart w:id="0" w:name="_GoBack"/>
      <w:bookmarkEnd w:id="0"/>
      <w:r w:rsidRPr="00494948">
        <w:rPr>
          <w:rFonts w:eastAsia="Times New Roman" w:cs="Arial"/>
          <w:lang w:val="en-US"/>
        </w:rPr>
        <w:t>n from certified and safety conscious coaches.</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outlineLvl w:val="0"/>
        <w:rPr>
          <w:rFonts w:eastAsia="Times New Roman" w:cs="Arial"/>
          <w:b/>
          <w:lang w:val="en-US"/>
        </w:rPr>
      </w:pPr>
      <w:r w:rsidRPr="00494948">
        <w:rPr>
          <w:rFonts w:eastAsia="Times New Roman" w:cs="Arial"/>
          <w:b/>
          <w:lang w:val="en-US"/>
        </w:rPr>
        <w:t>A.</w:t>
      </w:r>
      <w:r w:rsidRPr="00494948">
        <w:rPr>
          <w:rFonts w:eastAsia="Times New Roman" w:cs="Arial"/>
          <w:b/>
          <w:lang w:val="en-US"/>
        </w:rPr>
        <w:tab/>
        <w:t>GENERAL SAFETY</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It is each club and Head Coach’s responsibility to:</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1"/>
        </w:numPr>
        <w:spacing w:after="0" w:line="240" w:lineRule="auto"/>
        <w:rPr>
          <w:rFonts w:eastAsia="Times New Roman" w:cs="Arial"/>
          <w:lang w:val="en-US"/>
        </w:rPr>
      </w:pPr>
      <w:r w:rsidRPr="00494948">
        <w:rPr>
          <w:rFonts w:eastAsia="Times New Roman" w:cs="Arial"/>
          <w:lang w:val="en-US"/>
        </w:rPr>
        <w:t>Ensure that a first aid certified coach or adult is present during club training/events.</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1"/>
        </w:numPr>
        <w:spacing w:after="0" w:line="240" w:lineRule="auto"/>
        <w:rPr>
          <w:rFonts w:eastAsia="Times New Roman" w:cs="Arial"/>
          <w:lang w:val="en-US"/>
        </w:rPr>
      </w:pPr>
      <w:r w:rsidRPr="00494948">
        <w:rPr>
          <w:rFonts w:eastAsia="Times New Roman" w:cs="Arial"/>
          <w:lang w:val="en-US"/>
        </w:rPr>
        <w:t>Ensure that gymnastics equipment and other facilities are checked for saf</w:t>
      </w:r>
      <w:r w:rsidR="00A056BE">
        <w:rPr>
          <w:rFonts w:eastAsia="Times New Roman" w:cs="Arial"/>
          <w:lang w:val="en-US"/>
        </w:rPr>
        <w:t xml:space="preserve">ety on a regular basis including daily checks of equipment. </w:t>
      </w:r>
      <w:r w:rsidRPr="00494948">
        <w:rPr>
          <w:rFonts w:eastAsia="Times New Roman" w:cs="Arial"/>
          <w:lang w:val="en-US"/>
        </w:rPr>
        <w:t xml:space="preserve">Safety checks should be documented by date, noting repairs needed or completed. </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4"/>
        </w:numPr>
        <w:spacing w:after="0" w:line="240" w:lineRule="auto"/>
        <w:ind w:left="709" w:hanging="283"/>
        <w:contextualSpacing/>
        <w:rPr>
          <w:rFonts w:eastAsia="Times New Roman" w:cs="Arial"/>
          <w:lang w:val="en-US"/>
        </w:rPr>
      </w:pPr>
      <w:r w:rsidRPr="00494948">
        <w:rPr>
          <w:rFonts w:eastAsia="Times New Roman" w:cs="Arial"/>
          <w:lang w:val="en-US"/>
        </w:rPr>
        <w:t xml:space="preserve">Ensure that emergency action plans are in place for </w:t>
      </w:r>
      <w:r w:rsidRPr="00494948">
        <w:rPr>
          <w:rFonts w:eastAsia="Times New Roman" w:cs="Arial"/>
          <w:lang w:val="en-US"/>
        </w:rPr>
        <w:t>activities,</w:t>
      </w:r>
      <w:r w:rsidRPr="00494948">
        <w:rPr>
          <w:rFonts w:eastAsia="Times New Roman" w:cs="Arial"/>
          <w:lang w:val="en-US"/>
        </w:rPr>
        <w:t xml:space="preserve"> events and competitions.</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1"/>
        </w:numPr>
        <w:spacing w:after="0" w:line="240" w:lineRule="auto"/>
        <w:rPr>
          <w:rFonts w:eastAsia="Times New Roman" w:cs="Arial"/>
          <w:lang w:val="en-US"/>
        </w:rPr>
      </w:pPr>
      <w:r w:rsidRPr="00494948">
        <w:rPr>
          <w:rFonts w:eastAsia="Times New Roman" w:cs="Arial"/>
          <w:lang w:val="en-US"/>
        </w:rPr>
        <w:t>Ensure that gymnastics equipment is appropriate for the age and skill level of the participants.</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1"/>
        </w:numPr>
        <w:spacing w:after="0" w:line="240" w:lineRule="auto"/>
        <w:rPr>
          <w:rFonts w:eastAsia="Times New Roman" w:cs="Arial"/>
          <w:lang w:val="en-US"/>
        </w:rPr>
      </w:pPr>
      <w:r w:rsidRPr="00494948">
        <w:rPr>
          <w:rFonts w:eastAsia="Times New Roman" w:cs="Arial"/>
          <w:lang w:val="en-US"/>
        </w:rPr>
        <w:t>Ensure that coaches use appropriate progressions for skill development to ensure that the safety and well-being of their athletes are not compromised and ensure that coaches are not attempting to teach skills which are beyond their own level of training and expertise.</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1"/>
        </w:numPr>
        <w:spacing w:after="0" w:line="240" w:lineRule="auto"/>
        <w:rPr>
          <w:rFonts w:eastAsia="Times New Roman" w:cs="Arial"/>
          <w:lang w:val="en-US"/>
        </w:rPr>
      </w:pPr>
      <w:r w:rsidRPr="00494948">
        <w:rPr>
          <w:rFonts w:eastAsia="Times New Roman" w:cs="Arial"/>
          <w:lang w:val="en-US"/>
        </w:rPr>
        <w:t>Ensure that athletes are following training plans suitable for their ages and levels and are not competing skills unless they have been performed many times in training and can be performed safely.</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1"/>
        </w:numPr>
        <w:spacing w:after="0" w:line="240" w:lineRule="auto"/>
        <w:rPr>
          <w:rFonts w:eastAsia="Times New Roman" w:cs="Arial"/>
          <w:lang w:val="en-US"/>
        </w:rPr>
      </w:pPr>
      <w:r w:rsidRPr="00494948">
        <w:rPr>
          <w:rFonts w:eastAsia="Times New Roman" w:cs="Arial"/>
          <w:lang w:val="en-US"/>
        </w:rPr>
        <w:t xml:space="preserve">Take action to bring any safety risk they witness to the attention of an official, qualified coach, or </w:t>
      </w:r>
      <w:r>
        <w:rPr>
          <w:rFonts w:eastAsia="Times New Roman" w:cs="Arial"/>
          <w:lang w:val="en-US"/>
        </w:rPr>
        <w:t>Rhythmic Gymnastics Manitoba</w:t>
      </w:r>
      <w:r w:rsidRPr="00494948">
        <w:rPr>
          <w:rFonts w:eastAsia="Times New Roman" w:cs="Arial"/>
          <w:lang w:val="en-US"/>
        </w:rPr>
        <w:t xml:space="preserve"> representative.</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outlineLvl w:val="0"/>
        <w:rPr>
          <w:rFonts w:eastAsia="Times New Roman" w:cs="Arial"/>
          <w:b/>
          <w:lang w:val="en-US"/>
        </w:rPr>
      </w:pPr>
      <w:r w:rsidRPr="00494948">
        <w:rPr>
          <w:rFonts w:eastAsia="Times New Roman" w:cs="Arial"/>
          <w:b/>
          <w:lang w:val="en-US"/>
        </w:rPr>
        <w:t>B.</w:t>
      </w:r>
      <w:r w:rsidRPr="00494948">
        <w:rPr>
          <w:rFonts w:eastAsia="Times New Roman" w:cs="Arial"/>
          <w:b/>
          <w:lang w:val="en-US"/>
        </w:rPr>
        <w:tab/>
        <w:t>MEDICAL</w:t>
      </w:r>
    </w:p>
    <w:p w:rsidR="00494948" w:rsidRPr="00494948" w:rsidRDefault="00494948" w:rsidP="00494948">
      <w:pPr>
        <w:spacing w:after="0" w:line="240" w:lineRule="auto"/>
        <w:outlineLvl w:val="0"/>
        <w:rPr>
          <w:rFonts w:eastAsia="Times New Roman" w:cs="Arial"/>
          <w:b/>
          <w:lang w:val="en-US"/>
        </w:rPr>
      </w:pPr>
    </w:p>
    <w:p w:rsidR="00494948" w:rsidRPr="00494948" w:rsidRDefault="00494948" w:rsidP="00494948">
      <w:pPr>
        <w:spacing w:after="0" w:line="240" w:lineRule="auto"/>
        <w:outlineLvl w:val="0"/>
        <w:rPr>
          <w:rFonts w:eastAsia="Times New Roman" w:cs="Arial"/>
          <w:lang w:val="en-US"/>
        </w:rPr>
      </w:pPr>
      <w:r w:rsidRPr="00494948">
        <w:rPr>
          <w:rFonts w:eastAsia="Times New Roman" w:cs="Arial"/>
          <w:lang w:val="en-US"/>
        </w:rPr>
        <w:t xml:space="preserve">These policies and procedures apply to athletes that are travelling as members of </w:t>
      </w:r>
      <w:r>
        <w:rPr>
          <w:rFonts w:eastAsia="Times New Roman" w:cs="Arial"/>
          <w:lang w:val="en-US"/>
        </w:rPr>
        <w:t>RGM</w:t>
      </w:r>
      <w:r w:rsidRPr="00494948">
        <w:rPr>
          <w:rFonts w:eastAsia="Times New Roman" w:cs="Arial"/>
          <w:lang w:val="en-US"/>
        </w:rPr>
        <w:t xml:space="preserve">, however, clubs should also ensure that safe medical protocols are in place. </w:t>
      </w:r>
    </w:p>
    <w:p w:rsidR="00494948" w:rsidRPr="00494948" w:rsidRDefault="00494948" w:rsidP="00494948">
      <w:pPr>
        <w:spacing w:after="0" w:line="240" w:lineRule="auto"/>
        <w:rPr>
          <w:rFonts w:eastAsia="Times New Roman" w:cs="Arial"/>
          <w:b/>
          <w:lang w:val="en-US"/>
        </w:rPr>
      </w:pPr>
    </w:p>
    <w:p w:rsidR="00494948" w:rsidRPr="00494948" w:rsidRDefault="00494948" w:rsidP="00494948">
      <w:pPr>
        <w:numPr>
          <w:ilvl w:val="0"/>
          <w:numId w:val="2"/>
        </w:numPr>
        <w:spacing w:after="0" w:line="240" w:lineRule="auto"/>
        <w:rPr>
          <w:rFonts w:eastAsia="Times New Roman" w:cs="Arial"/>
          <w:lang w:val="en-US"/>
        </w:rPr>
      </w:pPr>
      <w:r w:rsidRPr="00494948">
        <w:rPr>
          <w:rFonts w:eastAsia="Times New Roman" w:cs="Arial"/>
          <w:lang w:val="en-US"/>
        </w:rPr>
        <w:t xml:space="preserve">In the event of an emergency every attempt shall be made to contact the parent/guardian of an injured/ill athlete for consent for treatment and for the communication of information. Injured/ill athletes will be provided with caring attention by a team manager, coach, parent or other responsible person designated by </w:t>
      </w:r>
      <w:r>
        <w:rPr>
          <w:rFonts w:eastAsia="Times New Roman" w:cs="Arial"/>
          <w:lang w:val="en-US"/>
        </w:rPr>
        <w:t>RGM</w:t>
      </w:r>
      <w:r w:rsidRPr="00494948">
        <w:rPr>
          <w:rFonts w:eastAsia="Times New Roman" w:cs="Arial"/>
          <w:lang w:val="en-US"/>
        </w:rPr>
        <w:t xml:space="preserve"> until his/her return home or transfer to a health care facility. Should an athlete need to travel home in case of illness or injury, this will be at the athletes’ cost. </w:t>
      </w:r>
    </w:p>
    <w:p w:rsidR="00494948" w:rsidRPr="00494948" w:rsidRDefault="00494948" w:rsidP="00494948">
      <w:pPr>
        <w:spacing w:after="0" w:line="240" w:lineRule="auto"/>
        <w:ind w:left="720"/>
        <w:rPr>
          <w:rFonts w:eastAsia="Times New Roman" w:cs="Arial"/>
          <w:lang w:val="en-US"/>
        </w:rPr>
      </w:pPr>
    </w:p>
    <w:p w:rsidR="00494948" w:rsidRPr="00494948" w:rsidRDefault="00494948" w:rsidP="00494948">
      <w:pPr>
        <w:numPr>
          <w:ilvl w:val="0"/>
          <w:numId w:val="2"/>
        </w:numPr>
        <w:spacing w:after="0" w:line="240" w:lineRule="auto"/>
        <w:rPr>
          <w:rFonts w:eastAsia="Times New Roman" w:cs="Arial"/>
          <w:lang w:val="en-US"/>
        </w:rPr>
      </w:pPr>
      <w:r w:rsidRPr="00494948">
        <w:rPr>
          <w:rFonts w:eastAsia="Times New Roman" w:cs="Arial"/>
          <w:lang w:val="en-US"/>
        </w:rPr>
        <w:t xml:space="preserve">All athletes requiring prescription medications are responsible to provide a </w:t>
      </w:r>
      <w:r>
        <w:rPr>
          <w:rFonts w:eastAsia="Times New Roman" w:cs="Arial"/>
          <w:lang w:val="en-US"/>
        </w:rPr>
        <w:t>RGM</w:t>
      </w:r>
      <w:r w:rsidRPr="00494948">
        <w:rPr>
          <w:rFonts w:eastAsia="Times New Roman" w:cs="Arial"/>
          <w:lang w:val="en-US"/>
        </w:rPr>
        <w:t xml:space="preserve"> representative with a list of medications, time and dose to be administered, as well as the reason they are prescribed, unless medications are long standing and are self- administered (for example oral contraceptive). Information in regards to emergency medications and treatments should be provided with detailed instructions, and made readily available to a </w:t>
      </w:r>
      <w:r>
        <w:rPr>
          <w:rFonts w:eastAsia="Times New Roman" w:cs="Arial"/>
          <w:lang w:val="en-US"/>
        </w:rPr>
        <w:t>RGM</w:t>
      </w:r>
      <w:r w:rsidRPr="00494948">
        <w:rPr>
          <w:rFonts w:eastAsia="Times New Roman" w:cs="Arial"/>
          <w:lang w:val="en-US"/>
        </w:rPr>
        <w:t xml:space="preserve"> representative and Emergency Responders.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numPr>
          <w:ilvl w:val="0"/>
          <w:numId w:val="2"/>
        </w:numPr>
        <w:spacing w:after="0" w:line="240" w:lineRule="auto"/>
        <w:contextualSpacing/>
        <w:rPr>
          <w:rFonts w:eastAsia="Times New Roman" w:cs="Arial"/>
          <w:lang w:val="en-US"/>
        </w:rPr>
      </w:pPr>
      <w:r w:rsidRPr="00494948">
        <w:rPr>
          <w:rFonts w:eastAsia="Times New Roman" w:cs="Arial"/>
          <w:lang w:val="en-US"/>
        </w:rPr>
        <w:t xml:space="preserve">First Aid certified personnel or First Responders shall be available on site for all competitions sanctioned or hosted by </w:t>
      </w:r>
      <w:r>
        <w:rPr>
          <w:rFonts w:eastAsia="Times New Roman" w:cs="Arial"/>
          <w:lang w:val="en-US"/>
        </w:rPr>
        <w:t>RGM</w:t>
      </w:r>
      <w:r w:rsidRPr="00494948">
        <w:rPr>
          <w:rFonts w:eastAsia="Times New Roman" w:cs="Arial"/>
          <w:lang w:val="en-US"/>
        </w:rPr>
        <w:t xml:space="preserve">. </w:t>
      </w:r>
    </w:p>
    <w:p w:rsidR="00494948" w:rsidRPr="00494948" w:rsidRDefault="00494948" w:rsidP="00494948">
      <w:pPr>
        <w:spacing w:after="0" w:line="240" w:lineRule="auto"/>
        <w:ind w:left="720"/>
        <w:contextualSpacing/>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b/>
          <w:lang w:val="en-US"/>
        </w:rPr>
        <w:t>C.</w:t>
      </w:r>
      <w:r w:rsidRPr="00494948">
        <w:rPr>
          <w:rFonts w:eastAsia="Times New Roman" w:cs="Arial"/>
          <w:lang w:val="en-US"/>
        </w:rPr>
        <w:t xml:space="preserve"> </w:t>
      </w:r>
      <w:r w:rsidRPr="00494948">
        <w:rPr>
          <w:rFonts w:eastAsia="Times New Roman" w:cs="Arial"/>
          <w:lang w:val="en-US"/>
        </w:rPr>
        <w:tab/>
      </w:r>
      <w:r w:rsidRPr="00494948">
        <w:rPr>
          <w:rFonts w:eastAsia="Times New Roman" w:cs="Arial"/>
          <w:b/>
          <w:lang w:val="en-US"/>
        </w:rPr>
        <w:t>CONCUSSION MANAGEMENT PROTOCOL</w:t>
      </w:r>
    </w:p>
    <w:p w:rsidR="00494948" w:rsidRPr="00494948" w:rsidRDefault="00494948" w:rsidP="00494948">
      <w:pPr>
        <w:spacing w:after="0" w:line="240" w:lineRule="auto"/>
        <w:jc w:val="both"/>
        <w:rPr>
          <w:rFonts w:ascii="Times New Roman" w:eastAsia="Times New Roman" w:hAnsi="Times New Roman" w:cs="Times New Roman"/>
          <w:i/>
          <w:szCs w:val="24"/>
          <w:lang w:val="en-US"/>
        </w:rPr>
      </w:pPr>
    </w:p>
    <w:p w:rsidR="00494948" w:rsidRPr="00494948" w:rsidRDefault="00494948" w:rsidP="00494948">
      <w:pPr>
        <w:spacing w:after="0" w:line="240" w:lineRule="auto"/>
        <w:jc w:val="both"/>
        <w:rPr>
          <w:rFonts w:eastAsia="Times New Roman" w:cs="Times New Roman"/>
          <w:szCs w:val="24"/>
          <w:lang w:val="en-US"/>
        </w:rPr>
      </w:pPr>
      <w:r>
        <w:rPr>
          <w:rFonts w:eastAsia="Times New Roman" w:cs="Times New Roman"/>
          <w:szCs w:val="24"/>
          <w:lang w:val="en-US"/>
        </w:rPr>
        <w:t>RGM</w:t>
      </w:r>
      <w:r w:rsidRPr="00494948">
        <w:rPr>
          <w:rFonts w:eastAsia="Times New Roman" w:cs="Times New Roman"/>
          <w:szCs w:val="24"/>
          <w:lang w:val="en-US"/>
        </w:rPr>
        <w:t xml:space="preserve"> believes that physical activity and sport participation provides positive developmental and health outcomes in terms of physical, cognitive, social and emotional domains.  We recognize that many physical activities have an inherent risk of concussion and that sport-related concussions are a significant public health issue.  </w:t>
      </w:r>
      <w:r>
        <w:rPr>
          <w:rFonts w:eastAsia="Times New Roman" w:cs="Times New Roman"/>
          <w:szCs w:val="24"/>
          <w:lang w:val="en-US"/>
        </w:rPr>
        <w:t>RGM</w:t>
      </w:r>
      <w:r w:rsidRPr="00494948">
        <w:rPr>
          <w:rFonts w:eastAsia="Times New Roman" w:cs="Times New Roman"/>
          <w:szCs w:val="24"/>
          <w:lang w:val="en-US"/>
        </w:rPr>
        <w:t xml:space="preserve"> is committed to providing a safe and healthy environment for sport participation.  To that end, we have </w:t>
      </w:r>
      <w:r>
        <w:rPr>
          <w:rFonts w:eastAsia="Times New Roman" w:cs="Times New Roman"/>
          <w:szCs w:val="24"/>
          <w:lang w:val="en-US"/>
        </w:rPr>
        <w:t>adopted</w:t>
      </w:r>
      <w:r w:rsidRPr="00494948">
        <w:rPr>
          <w:rFonts w:eastAsia="Times New Roman" w:cs="Times New Roman"/>
          <w:szCs w:val="24"/>
          <w:lang w:val="en-US"/>
        </w:rPr>
        <w:t xml:space="preserve"> this Concussion Management Protocol to increase awareness of concussion in sport, reduce the incidence of concussion, and ensure the early recognition and appropriate management of concussion in our athletes.  We will share this protocol with all participants in our organization and strive to have all athletes follow the Concussion Management Protocol for safe return to learn and play.  </w:t>
      </w:r>
    </w:p>
    <w:p w:rsidR="00494948" w:rsidRPr="00494948" w:rsidRDefault="00494948" w:rsidP="00494948">
      <w:pPr>
        <w:spacing w:after="0" w:line="240" w:lineRule="auto"/>
        <w:rPr>
          <w:rFonts w:eastAsia="Times New Roman" w:cs="Arial"/>
          <w:b/>
        </w:rPr>
      </w:pP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rPr>
      </w:pPr>
      <w:r w:rsidRPr="00494948">
        <w:rPr>
          <w:rFonts w:eastAsia="Times New Roman" w:cs="Arial"/>
          <w:b/>
        </w:rPr>
        <w:t xml:space="preserve">What is a Sports Concussion? </w:t>
      </w:r>
    </w:p>
    <w:p w:rsidR="00494948" w:rsidRPr="00494948" w:rsidRDefault="00494948" w:rsidP="00494948">
      <w:pPr>
        <w:spacing w:after="0" w:line="240" w:lineRule="auto"/>
        <w:rPr>
          <w:rFonts w:eastAsia="Times New Roman" w:cs="Arial"/>
        </w:rPr>
      </w:pPr>
      <w:r w:rsidRPr="00494948">
        <w:rPr>
          <w:rFonts w:eastAsia="Times New Roman" w:cs="Arial"/>
        </w:rPr>
        <w:t xml:space="preserve">According to the </w:t>
      </w:r>
      <w:r w:rsidRPr="00494948">
        <w:rPr>
          <w:rFonts w:eastAsia="Times New Roman" w:cs="Arial"/>
          <w:i/>
          <w:iCs/>
        </w:rPr>
        <w:t>Consensus statement on Concussion in Sport: the 4th International Conference on Concussion in Sport</w:t>
      </w:r>
      <w:r w:rsidRPr="00494948">
        <w:rPr>
          <w:rFonts w:eastAsia="Times New Roman" w:cs="Arial"/>
        </w:rPr>
        <w:t xml:space="preserve">, </w:t>
      </w:r>
      <w:r w:rsidRPr="00494948">
        <w:rPr>
          <w:rFonts w:eastAsia="Times New Roman" w:cs="Arial"/>
          <w:i/>
          <w:iCs/>
        </w:rPr>
        <w:t xml:space="preserve">Zurich 2012, </w:t>
      </w:r>
      <w:r w:rsidRPr="00494948">
        <w:rPr>
          <w:rFonts w:eastAsia="Times New Roman" w:cs="Arial"/>
        </w:rPr>
        <w:t xml:space="preserve">a Sports Concussion is a brain injury and is defined as a complex pathophysiological process affecting the brain, induced by traumatic biomechanical forces. </w:t>
      </w:r>
    </w:p>
    <w:p w:rsidR="00494948" w:rsidRPr="00494948" w:rsidRDefault="00494948" w:rsidP="00494948">
      <w:pPr>
        <w:numPr>
          <w:ilvl w:val="0"/>
          <w:numId w:val="3"/>
        </w:numPr>
        <w:spacing w:after="0" w:line="240" w:lineRule="auto"/>
        <w:contextualSpacing/>
        <w:rPr>
          <w:rFonts w:eastAsia="Times New Roman" w:cs="Arial"/>
        </w:rPr>
      </w:pPr>
      <w:r w:rsidRPr="00494948">
        <w:rPr>
          <w:rFonts w:eastAsia="Times New Roman" w:cs="Arial"/>
        </w:rPr>
        <w:t xml:space="preserve">Concussion may be caused either be a direct blow to the head, face, neck or elsewhere on the body with an “impulsive” force transmitted to the head. </w:t>
      </w:r>
    </w:p>
    <w:p w:rsidR="00494948" w:rsidRPr="00494948" w:rsidRDefault="00494948" w:rsidP="00494948">
      <w:pPr>
        <w:numPr>
          <w:ilvl w:val="0"/>
          <w:numId w:val="3"/>
        </w:numPr>
        <w:spacing w:after="0" w:line="240" w:lineRule="auto"/>
        <w:contextualSpacing/>
        <w:rPr>
          <w:rFonts w:eastAsia="Times New Roman" w:cs="Arial"/>
        </w:rPr>
      </w:pPr>
      <w:r w:rsidRPr="00494948">
        <w:rPr>
          <w:rFonts w:eastAsia="Times New Roman" w:cs="Arial"/>
        </w:rPr>
        <w:t xml:space="preserve">Concussion typically results in the rapid onset of short-lived impairment of neurological function that resolves spontaneously. However, in some cases, symptoms and signs may evolve over a number of minutes to hours. </w:t>
      </w:r>
    </w:p>
    <w:p w:rsidR="00494948" w:rsidRPr="00494948" w:rsidRDefault="00494948" w:rsidP="00494948">
      <w:pPr>
        <w:numPr>
          <w:ilvl w:val="0"/>
          <w:numId w:val="3"/>
        </w:numPr>
        <w:spacing w:after="0" w:line="240" w:lineRule="auto"/>
        <w:contextualSpacing/>
        <w:rPr>
          <w:rFonts w:eastAsia="Times New Roman" w:cs="Arial"/>
        </w:rPr>
      </w:pPr>
      <w:r w:rsidRPr="00494948">
        <w:rPr>
          <w:rFonts w:eastAsia="Times New Roman" w:cs="Arial"/>
        </w:rPr>
        <w:t xml:space="preserve">Concussion may result in neuropathological changes, but the acute clinical symptoms largely reflect a functional disturbance rather than structural injury. </w:t>
      </w:r>
    </w:p>
    <w:p w:rsidR="00494948" w:rsidRPr="00494948" w:rsidRDefault="00494948" w:rsidP="00494948">
      <w:pPr>
        <w:numPr>
          <w:ilvl w:val="0"/>
          <w:numId w:val="3"/>
        </w:numPr>
        <w:spacing w:after="0" w:line="240" w:lineRule="auto"/>
        <w:contextualSpacing/>
        <w:rPr>
          <w:rFonts w:eastAsia="Times New Roman" w:cs="Arial"/>
        </w:rPr>
      </w:pPr>
      <w:r w:rsidRPr="00494948">
        <w:rPr>
          <w:rFonts w:eastAsia="Times New Roman" w:cs="Arial"/>
        </w:rPr>
        <w:t xml:space="preserve">Concussion results in a graded set of clinical syndromes that may or may not involve loss of consciousness. Resolution of the clinical and cognitive symptoms typically follows a sequential course. However, it is important to note that in some cases symptoms may be prolonged. </w:t>
      </w:r>
    </w:p>
    <w:p w:rsidR="00494948" w:rsidRPr="00494948" w:rsidRDefault="00494948" w:rsidP="00494948">
      <w:pPr>
        <w:autoSpaceDE w:val="0"/>
        <w:autoSpaceDN w:val="0"/>
        <w:adjustRightInd w:val="0"/>
        <w:spacing w:after="0" w:line="240" w:lineRule="auto"/>
        <w:rPr>
          <w:rFonts w:eastAsia="Times New Roman" w:cs="Calibri"/>
          <w:color w:val="000000"/>
        </w:rPr>
      </w:pPr>
    </w:p>
    <w:p w:rsidR="00494948" w:rsidRPr="00494948" w:rsidRDefault="00494948" w:rsidP="00494948">
      <w:pPr>
        <w:spacing w:after="0" w:line="240" w:lineRule="auto"/>
        <w:jc w:val="both"/>
        <w:rPr>
          <w:rFonts w:eastAsia="Times New Roman" w:cs="Times New Roman"/>
          <w:b/>
          <w:szCs w:val="24"/>
          <w:lang w:val="en-US"/>
        </w:rPr>
      </w:pPr>
      <w:r w:rsidRPr="00494948">
        <w:rPr>
          <w:rFonts w:eastAsia="Times New Roman" w:cs="Times New Roman"/>
          <w:b/>
          <w:szCs w:val="24"/>
          <w:lang w:val="en-US"/>
        </w:rPr>
        <w:t>Concussion Causes</w:t>
      </w:r>
    </w:p>
    <w:p w:rsidR="00494948" w:rsidRPr="00494948" w:rsidRDefault="00494948" w:rsidP="00494948">
      <w:pPr>
        <w:spacing w:after="0" w:line="240" w:lineRule="auto"/>
        <w:jc w:val="both"/>
        <w:rPr>
          <w:rFonts w:eastAsia="Times New Roman" w:cs="Times New Roman"/>
          <w:szCs w:val="24"/>
          <w:lang w:val="en-US"/>
        </w:rPr>
      </w:pPr>
      <w:r w:rsidRPr="00494948">
        <w:rPr>
          <w:rFonts w:eastAsia="Times New Roman" w:cs="Times New Roman"/>
          <w:szCs w:val="24"/>
          <w:lang w:val="en-US"/>
        </w:rPr>
        <w:t>A concussion may be caused either be a direct blow to the head, face, neck or elsewhere on the body with an “impulsive” force transmitted to the head.  It is recommended that athletes who receive this type of contact should be evaluated for a suspected concussion.</w:t>
      </w:r>
    </w:p>
    <w:p w:rsidR="00494948" w:rsidRPr="00494948" w:rsidRDefault="00494948" w:rsidP="00494948">
      <w:pPr>
        <w:spacing w:after="0" w:line="240" w:lineRule="auto"/>
        <w:rPr>
          <w:rFonts w:eastAsia="Times New Roman" w:cs="Times New Roman"/>
          <w:b/>
          <w:szCs w:val="24"/>
          <w:lang w:val="en-US"/>
        </w:rPr>
      </w:pPr>
    </w:p>
    <w:p w:rsidR="00494948" w:rsidRPr="00494948" w:rsidRDefault="00494948" w:rsidP="00494948">
      <w:pPr>
        <w:spacing w:after="0" w:line="240" w:lineRule="auto"/>
        <w:jc w:val="both"/>
        <w:rPr>
          <w:rFonts w:eastAsia="Times New Roman" w:cs="Times New Roman"/>
          <w:b/>
          <w:szCs w:val="24"/>
          <w:lang w:val="en-US"/>
        </w:rPr>
      </w:pPr>
      <w:r w:rsidRPr="00494948">
        <w:rPr>
          <w:rFonts w:eastAsia="Times New Roman" w:cs="Times New Roman"/>
          <w:b/>
          <w:szCs w:val="24"/>
          <w:lang w:val="en-US"/>
        </w:rPr>
        <w:t>Suspected Concussion</w:t>
      </w:r>
    </w:p>
    <w:p w:rsidR="00494948" w:rsidRPr="00494948" w:rsidRDefault="00494948" w:rsidP="00494948">
      <w:pPr>
        <w:spacing w:after="0" w:line="240" w:lineRule="auto"/>
        <w:jc w:val="both"/>
        <w:rPr>
          <w:rFonts w:eastAsia="Times New Roman" w:cs="Times New Roman"/>
          <w:szCs w:val="24"/>
          <w:lang w:val="en-US"/>
        </w:rPr>
      </w:pPr>
      <w:r w:rsidRPr="00494948">
        <w:rPr>
          <w:rFonts w:eastAsia="Times New Roman" w:cs="Times New Roman"/>
          <w:szCs w:val="24"/>
          <w:lang w:val="en-US"/>
        </w:rPr>
        <w:t>A concussion is suspected when it is recognized that an individual appears to have either experienced an injury or impact that may result in concussion, or is exhibiting unusual behavior (signs and symptoms) that may be the result of a concussion.</w:t>
      </w:r>
    </w:p>
    <w:p w:rsidR="00494948" w:rsidRPr="00494948" w:rsidRDefault="00494948" w:rsidP="00494948">
      <w:pPr>
        <w:spacing w:after="0" w:line="240" w:lineRule="auto"/>
        <w:jc w:val="both"/>
        <w:rPr>
          <w:rFonts w:eastAsia="Times New Roman" w:cs="Times New Roman"/>
          <w:szCs w:val="24"/>
          <w:lang w:val="en-US"/>
        </w:rPr>
      </w:pPr>
    </w:p>
    <w:p w:rsidR="00494948" w:rsidRPr="00494948" w:rsidRDefault="00494948" w:rsidP="00494948">
      <w:pPr>
        <w:spacing w:after="0" w:line="240" w:lineRule="auto"/>
        <w:jc w:val="both"/>
        <w:rPr>
          <w:rFonts w:eastAsia="Times New Roman" w:cs="Times New Roman"/>
          <w:b/>
          <w:szCs w:val="24"/>
          <w:lang w:val="en-US"/>
        </w:rPr>
      </w:pPr>
      <w:r w:rsidRPr="00494948">
        <w:rPr>
          <w:rFonts w:eastAsia="Times New Roman" w:cs="Times New Roman"/>
          <w:b/>
          <w:szCs w:val="24"/>
          <w:lang w:val="en-US"/>
        </w:rPr>
        <w:t>Concussion Diagnosis</w:t>
      </w:r>
    </w:p>
    <w:p w:rsidR="00494948" w:rsidRPr="00494948" w:rsidRDefault="00494948" w:rsidP="00494948">
      <w:pPr>
        <w:spacing w:after="0" w:line="240" w:lineRule="auto"/>
        <w:jc w:val="both"/>
        <w:rPr>
          <w:rFonts w:eastAsia="Times New Roman" w:cs="Times New Roman"/>
          <w:szCs w:val="24"/>
          <w:lang w:val="en-US"/>
        </w:rPr>
      </w:pPr>
      <w:r w:rsidRPr="00494948">
        <w:rPr>
          <w:rFonts w:eastAsia="Times New Roman" w:cs="Times New Roman"/>
          <w:szCs w:val="24"/>
          <w:lang w:val="en-US"/>
        </w:rPr>
        <w:t>A concussion is diagnosed by a medical doctor or nurse practitioner.  Ideally this professional will have specific training and experience in the assessment and management of concussions.</w:t>
      </w:r>
    </w:p>
    <w:p w:rsidR="00494948" w:rsidRPr="00494948" w:rsidRDefault="00494948" w:rsidP="00494948">
      <w:pPr>
        <w:autoSpaceDE w:val="0"/>
        <w:autoSpaceDN w:val="0"/>
        <w:adjustRightInd w:val="0"/>
        <w:spacing w:after="0" w:line="240" w:lineRule="auto"/>
        <w:rPr>
          <w:rFonts w:eastAsia="Times New Roman" w:cs="Calibri"/>
          <w:color w:val="000000"/>
        </w:rPr>
      </w:pPr>
    </w:p>
    <w:p w:rsidR="00494948" w:rsidRPr="00494948" w:rsidRDefault="00494948" w:rsidP="00494948">
      <w:pPr>
        <w:spacing w:after="0" w:line="240" w:lineRule="auto"/>
        <w:jc w:val="both"/>
        <w:rPr>
          <w:rFonts w:eastAsia="Times New Roman" w:cs="Times New Roman"/>
          <w:szCs w:val="24"/>
          <w:lang w:val="en-US"/>
        </w:rPr>
      </w:pPr>
      <w:r w:rsidRPr="00494948">
        <w:rPr>
          <w:rFonts w:eastAsia="Times New Roman" w:cs="Times New Roman"/>
          <w:szCs w:val="24"/>
          <w:lang w:val="en-US"/>
        </w:rPr>
        <w:t>This Concussion Management Protocol has three main objectives:</w:t>
      </w:r>
    </w:p>
    <w:p w:rsidR="00494948" w:rsidRPr="00494948" w:rsidRDefault="00494948" w:rsidP="00494948">
      <w:pPr>
        <w:spacing w:after="0" w:line="240" w:lineRule="auto"/>
        <w:jc w:val="both"/>
        <w:rPr>
          <w:rFonts w:eastAsia="Times New Roman" w:cs="Times New Roman"/>
          <w:szCs w:val="24"/>
          <w:lang w:val="en-US"/>
        </w:rPr>
      </w:pPr>
    </w:p>
    <w:p w:rsidR="00494948" w:rsidRPr="00494948" w:rsidRDefault="00494948" w:rsidP="00494948">
      <w:pPr>
        <w:numPr>
          <w:ilvl w:val="0"/>
          <w:numId w:val="5"/>
        </w:numPr>
        <w:spacing w:after="0" w:line="240" w:lineRule="auto"/>
        <w:contextualSpacing/>
        <w:jc w:val="both"/>
        <w:rPr>
          <w:rFonts w:eastAsia="Times New Roman" w:cs="Times New Roman"/>
          <w:szCs w:val="24"/>
          <w:lang w:val="en-US"/>
        </w:rPr>
      </w:pPr>
      <w:r w:rsidRPr="00494948">
        <w:rPr>
          <w:rFonts w:eastAsia="Times New Roman" w:cs="Times New Roman"/>
          <w:szCs w:val="24"/>
          <w:lang w:val="en-US"/>
        </w:rPr>
        <w:t>PREVENT - Create an environment that will minimize concussion incidence and complications through multiple prevention strategies.</w:t>
      </w:r>
    </w:p>
    <w:p w:rsidR="00494948" w:rsidRPr="00494948" w:rsidRDefault="00494948" w:rsidP="00494948">
      <w:pPr>
        <w:numPr>
          <w:ilvl w:val="0"/>
          <w:numId w:val="5"/>
        </w:numPr>
        <w:spacing w:after="0" w:line="240" w:lineRule="auto"/>
        <w:contextualSpacing/>
        <w:jc w:val="both"/>
        <w:rPr>
          <w:rFonts w:eastAsia="Times New Roman" w:cs="Times New Roman"/>
          <w:szCs w:val="24"/>
          <w:lang w:val="en-US"/>
        </w:rPr>
      </w:pPr>
      <w:r w:rsidRPr="00494948">
        <w:rPr>
          <w:rFonts w:eastAsia="Times New Roman" w:cs="Times New Roman"/>
          <w:szCs w:val="24"/>
          <w:lang w:val="en-US"/>
        </w:rPr>
        <w:lastRenderedPageBreak/>
        <w:t>IDENTIFY - Promote an environment that will optimize the early identification of suspected concussions by all stakeholders.</w:t>
      </w:r>
    </w:p>
    <w:p w:rsidR="00494948" w:rsidRPr="00494948" w:rsidRDefault="00494948" w:rsidP="00494948">
      <w:pPr>
        <w:numPr>
          <w:ilvl w:val="0"/>
          <w:numId w:val="5"/>
        </w:numPr>
        <w:spacing w:after="0" w:line="240" w:lineRule="auto"/>
        <w:contextualSpacing/>
        <w:jc w:val="both"/>
        <w:rPr>
          <w:rFonts w:eastAsia="Times New Roman" w:cs="Times New Roman"/>
          <w:szCs w:val="24"/>
          <w:lang w:val="en-US"/>
        </w:rPr>
      </w:pPr>
      <w:r w:rsidRPr="00494948">
        <w:rPr>
          <w:rFonts w:eastAsia="Times New Roman" w:cs="Times New Roman"/>
          <w:szCs w:val="24"/>
          <w:lang w:val="en-US"/>
        </w:rPr>
        <w:t>MANAGE - Optimize management of concussed athletes in their sport, academic, family, work and personal spheres.</w:t>
      </w:r>
    </w:p>
    <w:p w:rsidR="00494948" w:rsidRPr="00494948" w:rsidRDefault="00494948" w:rsidP="00494948">
      <w:pPr>
        <w:spacing w:after="0" w:line="240" w:lineRule="auto"/>
        <w:rPr>
          <w:rFonts w:eastAsia="Times New Roman" w:cs="Arial"/>
          <w:b/>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PREVENT</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There is evidence that concussion education leads to a reduction in incidence and improved outcomes for concussion.</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A056BE">
        <w:rPr>
          <w:rFonts w:eastAsia="Times New Roman" w:cs="Arial"/>
          <w:lang w:val="en-US"/>
        </w:rPr>
        <w:t>RGM</w:t>
      </w:r>
      <w:r w:rsidRPr="00494948">
        <w:rPr>
          <w:rFonts w:eastAsia="Times New Roman" w:cs="Arial"/>
          <w:lang w:val="en-US"/>
        </w:rPr>
        <w:t xml:space="preserve"> coaches will receive annual concussion education. Clubs are encouraged to provide education sessions for their coaches.</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Education sessions will include the following topics:</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Concussion Physiology</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Signs and Symptoms</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Recognition</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Acute Management of a Suspected Concussion and the Concussion Action Plan</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Return to Learn Protocols</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Return to Plan Protocols</w:t>
      </w:r>
    </w:p>
    <w:p w:rsidR="00494948" w:rsidRPr="00494948" w:rsidRDefault="00494948" w:rsidP="00494948">
      <w:pPr>
        <w:numPr>
          <w:ilvl w:val="0"/>
          <w:numId w:val="8"/>
        </w:numPr>
        <w:spacing w:after="0" w:line="240" w:lineRule="auto"/>
        <w:contextualSpacing/>
        <w:rPr>
          <w:rFonts w:eastAsia="Times New Roman" w:cs="Arial"/>
          <w:lang w:val="en-US"/>
        </w:rPr>
      </w:pPr>
      <w:r w:rsidRPr="00494948">
        <w:rPr>
          <w:rFonts w:eastAsia="Times New Roman" w:cs="Arial"/>
          <w:lang w:val="en-US"/>
        </w:rPr>
        <w:t>Prevention Strategies including Fair Play</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Concussion education can be delivered in a variety of methods.  This may include in-person presentations, videos, and on-line courses.  Handouts and web-based resources will help reinforce learning.  Posters in the team room or common areas may also be used.  Parachute’s Concussion Ed app is another tool.  The creation of a Coach’s Binder which includes attendance sheets, a concussion recognition tool, the Concussion Action Plan, handouts for parents/caregivers/athletes, a concussion documentation tool, and return to learn and return to play guidelines may be beneficial.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Creating a Safe Playing Environment</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All equipment </w:t>
      </w:r>
      <w:r w:rsidRPr="00494948">
        <w:rPr>
          <w:rFonts w:eastAsia="Times New Roman" w:cs="Arial"/>
          <w:lang w:val="en-US"/>
        </w:rPr>
        <w:t xml:space="preserve">will </w:t>
      </w:r>
      <w:r>
        <w:rPr>
          <w:rFonts w:eastAsia="Times New Roman" w:cs="Arial"/>
          <w:lang w:val="en-US"/>
        </w:rPr>
        <w:t xml:space="preserve">be </w:t>
      </w:r>
      <w:r w:rsidRPr="00494948">
        <w:rPr>
          <w:rFonts w:eastAsia="Times New Roman" w:cs="Arial"/>
          <w:lang w:val="en-US"/>
        </w:rPr>
        <w:t>regularly</w:t>
      </w:r>
      <w:r w:rsidRPr="00494948">
        <w:rPr>
          <w:rFonts w:eastAsia="Times New Roman" w:cs="Arial"/>
          <w:lang w:val="en-US"/>
        </w:rPr>
        <w:t xml:space="preserve"> inspected and in good repair.</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All coaches will be knowledgeable and current in safe practices in sport.  They should be familiar with the risks of concussion and how to minimize risks.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Pr>
          <w:rFonts w:eastAsia="Times New Roman" w:cs="Arial"/>
          <w:lang w:val="en-US"/>
        </w:rPr>
        <w:t>RGM</w:t>
      </w:r>
      <w:r w:rsidRPr="00494948">
        <w:rPr>
          <w:rFonts w:eastAsia="Times New Roman" w:cs="Arial"/>
          <w:lang w:val="en-US"/>
        </w:rPr>
        <w:t xml:space="preserve"> will strive to create a concussion culture where athletes feel safe to report a concussion.  Athletes will be encouraged to tell the coach when they are injured or hurt.  The health and safety of the athlete is our coaches’ top priority.  We will encourage strong lines of communication between the athlete, coach, parent and health care provider in the management of a concussed athlete to ensure a safe return to learn and play.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IDENTIFY</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Recognize the Concussed Athlete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Through education, </w:t>
      </w:r>
      <w:r>
        <w:rPr>
          <w:rFonts w:eastAsia="Times New Roman" w:cs="Arial"/>
          <w:lang w:val="en-US"/>
        </w:rPr>
        <w:t xml:space="preserve">RGM </w:t>
      </w:r>
      <w:r w:rsidRPr="00494948">
        <w:rPr>
          <w:rFonts w:eastAsia="Times New Roman" w:cs="Arial"/>
          <w:lang w:val="en-US"/>
        </w:rPr>
        <w:t xml:space="preserve">will promote an environment that optimizes the early identification of suspected concussions by all stakeholders including athletes, parents, coaches, and team staff.  All should be aware of the Concussion Action Plan.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Coaches and medical professionals will be aware of the forces that cause concussion in athletes, and be vigilant in recognizing signs and symptoms of concussion in an athlete who has suffered a blow to the head or body.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lastRenderedPageBreak/>
        <w:t xml:space="preserve">A concussion will be suspected when it is recognized that an athlete appears to have either experienced an injury or impact that may result in concussion, or is exhibiting unusual behavior or reports symptoms that may be the result of a concussion.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Any athlete suspected of suffering a concussion must be immediately removed from play for evaluation.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All concussions will be documented, from identification of concussion to return to learn and play.</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MANAGE</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Remove the Athlete from Play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Emergency Action Plan</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A hit to the head or body can be associated with other serious injuries besides a concussion.  Initial management of any suspected concussion will be to initiate an established Emergency Action Plan.</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Upon evaluation of the athlete using the basic principles of first aid, any athlete displaying any of the following signs warrants activating the Emergency Medical System and urgent transportation to the hospital:</w:t>
      </w:r>
    </w:p>
    <w:p w:rsidR="00494948" w:rsidRPr="00494948" w:rsidRDefault="00494948" w:rsidP="00494948">
      <w:pPr>
        <w:numPr>
          <w:ilvl w:val="0"/>
          <w:numId w:val="9"/>
        </w:numPr>
        <w:spacing w:after="0" w:line="240" w:lineRule="auto"/>
        <w:contextualSpacing/>
        <w:rPr>
          <w:rFonts w:eastAsia="Times New Roman" w:cs="Arial"/>
          <w:lang w:val="en-US"/>
        </w:rPr>
      </w:pPr>
      <w:r w:rsidRPr="00494948">
        <w:rPr>
          <w:rFonts w:eastAsia="Times New Roman" w:cs="Arial"/>
          <w:lang w:val="en-US"/>
        </w:rPr>
        <w:t>unconscious</w:t>
      </w:r>
    </w:p>
    <w:p w:rsidR="00494948" w:rsidRPr="00494948" w:rsidRDefault="00494948" w:rsidP="00494948">
      <w:pPr>
        <w:numPr>
          <w:ilvl w:val="0"/>
          <w:numId w:val="9"/>
        </w:numPr>
        <w:spacing w:after="0" w:line="240" w:lineRule="auto"/>
        <w:contextualSpacing/>
        <w:rPr>
          <w:rFonts w:eastAsia="Times New Roman" w:cs="Arial"/>
          <w:lang w:val="en-US"/>
        </w:rPr>
      </w:pPr>
      <w:r w:rsidRPr="00494948">
        <w:rPr>
          <w:rFonts w:eastAsia="Times New Roman" w:cs="Arial"/>
          <w:lang w:val="en-US"/>
        </w:rPr>
        <w:t>deteriorating mental status (lethargy, difficulty maintaining arousal, increasing confusion or irritability)</w:t>
      </w:r>
    </w:p>
    <w:p w:rsidR="00494948" w:rsidRPr="00494948" w:rsidRDefault="00494948" w:rsidP="00494948">
      <w:pPr>
        <w:numPr>
          <w:ilvl w:val="0"/>
          <w:numId w:val="9"/>
        </w:numPr>
        <w:spacing w:after="0" w:line="240" w:lineRule="auto"/>
        <w:contextualSpacing/>
        <w:rPr>
          <w:rFonts w:eastAsia="Times New Roman" w:cs="Arial"/>
          <w:lang w:val="en-US"/>
        </w:rPr>
      </w:pPr>
      <w:r w:rsidRPr="00494948">
        <w:rPr>
          <w:rFonts w:eastAsia="Times New Roman" w:cs="Arial"/>
          <w:lang w:val="en-US"/>
        </w:rPr>
        <w:t>potential spinal injury (numbness or weakness in the extremities, spine/neck pain)</w:t>
      </w:r>
    </w:p>
    <w:p w:rsidR="00494948" w:rsidRPr="00494948" w:rsidRDefault="00494948" w:rsidP="00494948">
      <w:pPr>
        <w:numPr>
          <w:ilvl w:val="0"/>
          <w:numId w:val="9"/>
        </w:numPr>
        <w:spacing w:after="0" w:line="240" w:lineRule="auto"/>
        <w:contextualSpacing/>
        <w:rPr>
          <w:rFonts w:eastAsia="Times New Roman" w:cs="Arial"/>
          <w:lang w:val="en-US"/>
        </w:rPr>
      </w:pPr>
      <w:r w:rsidRPr="00494948">
        <w:rPr>
          <w:rFonts w:eastAsia="Times New Roman" w:cs="Arial"/>
          <w:lang w:val="en-US"/>
        </w:rPr>
        <w:t>progressive worsening symptoms or new neurologic signs (seizure or convulsion)</w:t>
      </w:r>
    </w:p>
    <w:p w:rsidR="00494948" w:rsidRPr="00494948" w:rsidRDefault="00494948" w:rsidP="00494948">
      <w:pPr>
        <w:spacing w:after="0" w:line="240" w:lineRule="auto"/>
        <w:rPr>
          <w:rFonts w:eastAsia="Times New Roman" w:cs="Arial"/>
          <w:b/>
          <w:lang w:val="en-US"/>
        </w:rPr>
      </w:pPr>
      <w:r w:rsidRPr="00494948">
        <w:rPr>
          <w:rFonts w:eastAsia="Times New Roman" w:cs="Arial"/>
          <w:lang w:val="en-US"/>
        </w:rPr>
        <w:t>The athlete will be stabilized and will not be moved until EMS arrives.</w:t>
      </w:r>
      <w:r w:rsidRPr="00494948">
        <w:rPr>
          <w:rFonts w:eastAsia="Times New Roman" w:cs="Arial"/>
          <w:b/>
          <w:lang w:val="en-US"/>
        </w:rPr>
        <w:br w:type="page"/>
      </w: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lastRenderedPageBreak/>
        <w:t>Concussion Action Plan</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Any athlete who displays signs, symptoms or behaviors consistent with a suspected concussion will be removed from play once it is deemed safe to do so, and will not return to activity the same day.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An athlete can be removed from play by their coach, their parent, the Head Judge, First Responder, medical personnel.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 xml:space="preserve">Evaluate the Concussed Athlete </w:t>
      </w:r>
      <w:r w:rsidRPr="00494948">
        <w:rPr>
          <w:rFonts w:eastAsia="Times New Roman" w:cs="Arial"/>
          <w:lang w:val="en-US"/>
        </w:rPr>
        <w:t xml:space="preserv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The athlete will be evaluated on the sideline using a tool such as the Pocket CONCUSSION RECOGNITION TOOL.  </w:t>
      </w:r>
      <w:hyperlink r:id="rId8" w:history="1">
        <w:r w:rsidRPr="00494948">
          <w:rPr>
            <w:rFonts w:eastAsia="Times New Roman" w:cs="Arial"/>
            <w:color w:val="0000FF"/>
            <w:u w:val="single"/>
            <w:lang w:val="en-US"/>
          </w:rPr>
          <w:t>http://www.parachutecanada.org/downloads/resources/Pocket_CRT_Final.pdf</w:t>
        </w:r>
      </w:hyperlink>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Documentation of the concussion will begin immediately using a tool such as the Concussion Awareness Training Tool’s (CATT) Concussion Response Tool.  </w:t>
      </w:r>
      <w:hyperlink r:id="rId9" w:history="1">
        <w:r w:rsidRPr="00494948">
          <w:rPr>
            <w:rFonts w:eastAsia="Times New Roman" w:cs="Arial"/>
            <w:color w:val="0000FF"/>
            <w:u w:val="single"/>
            <w:lang w:val="en-US"/>
          </w:rPr>
          <w:t>http://ppc.cattonline.com/resources/files/concussion-response-tool.pdf</w:t>
        </w:r>
      </w:hyperlink>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Evaluation of the concussed athlete procedures will include assessment of symptoms: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Confusion and Disorientation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Double Vision or Fuzzy Vision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Loss of Consciousness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Ringing in the Ears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Headache Slow or Slurred Speech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Dizziness </w:t>
      </w:r>
      <w:r>
        <w:rPr>
          <w:rFonts w:eastAsia="Times New Roman" w:cs="Arial"/>
          <w:lang w:val="en-US"/>
        </w:rPr>
        <w:t>–</w:t>
      </w:r>
      <w:r w:rsidRPr="00494948">
        <w:rPr>
          <w:rFonts w:eastAsia="Times New Roman" w:cs="Arial"/>
          <w:lang w:val="en-US"/>
        </w:rPr>
        <w:t xml:space="preserve"> Seeing</w:t>
      </w:r>
      <w:r>
        <w:rPr>
          <w:rFonts w:eastAsia="Times New Roman" w:cs="Arial"/>
          <w:lang w:val="en-US"/>
        </w:rPr>
        <w:t xml:space="preserve"> </w:t>
      </w:r>
      <w:r w:rsidRPr="00494948">
        <w:rPr>
          <w:rFonts w:eastAsia="Times New Roman" w:cs="Arial"/>
          <w:lang w:val="en-US"/>
        </w:rPr>
        <w:t xml:space="preserve">“Stars”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Nausea and Vomiting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Feeling Stunned or Dazed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 xml:space="preserve">Loss of Balance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w:t>
      </w:r>
      <w:r w:rsidRPr="00494948">
        <w:rPr>
          <w:rFonts w:eastAsia="Times New Roman" w:cs="Arial"/>
          <w:lang w:val="en-US"/>
        </w:rPr>
        <w:tab/>
        <w:t>Emotional or Personality Changes</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Notification will be made to parent, coach.</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The athlete will have an appointment with their physician for assessment and to begin the Return to Learn and Play Protocols. The athlete will have an appointment with their physiotherapist/chiropractor/athletic therapist </w:t>
      </w:r>
      <w:r w:rsidRPr="00494948">
        <w:rPr>
          <w:rFonts w:eastAsia="Times New Roman" w:cs="Arial"/>
          <w:lang w:val="en-US"/>
        </w:rPr>
        <w:tab/>
        <w:t xml:space="preserve">for assessment and treatment as indicated.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The athlete with a suspected concussion will be continually monitored for the development and presentation or any Red Flags over the next 48 hours following the injury.  Red Flags are indicators that something other than a concussion may be going on.  Worsening symptoms and the presence of any Red Flags requires a 911 </w:t>
      </w:r>
      <w:proofErr w:type="gramStart"/>
      <w:r w:rsidRPr="00494948">
        <w:rPr>
          <w:rFonts w:eastAsia="Times New Roman" w:cs="Arial"/>
          <w:lang w:val="en-US"/>
        </w:rPr>
        <w:t>call</w:t>
      </w:r>
      <w:proofErr w:type="gramEnd"/>
      <w:r w:rsidRPr="00494948">
        <w:rPr>
          <w:rFonts w:eastAsia="Times New Roman" w:cs="Arial"/>
          <w:lang w:val="en-US"/>
        </w:rPr>
        <w:t xml:space="preserve"> and urgent referral to the hospital.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Before allowing an athlete to leave the sporting environment after a suspected concussion, care of the athlete will be transferred to a responsible adult (parent/guardian/friend).  The responsible adult will understand the severity of concussion, the Concussion Action Plan, the home care instructions, and will be capable of monitoring the athlete.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Any athlete with a suspected concussion will be evaluated by a medical doctor or nurse practitioner within 48 hours (earlier if Red Flags are present).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br w:type="page"/>
      </w: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lastRenderedPageBreak/>
        <w:t xml:space="preserve">Treatment of the Concussed Athlete </w:t>
      </w: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 xml:space="preserve">Return to Play and Learn Protocol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If a concussion is diagnosed by a medical doctor or nurse practitioner, the athlete will follow the Return to </w:t>
      </w:r>
      <w:proofErr w:type="gramStart"/>
      <w:r w:rsidRPr="00494948">
        <w:rPr>
          <w:rFonts w:eastAsia="Times New Roman" w:cs="Arial"/>
          <w:lang w:val="en-US"/>
        </w:rPr>
        <w:t>Learn</w:t>
      </w:r>
      <w:proofErr w:type="gramEnd"/>
      <w:r w:rsidRPr="00494948">
        <w:rPr>
          <w:rFonts w:eastAsia="Times New Roman" w:cs="Arial"/>
          <w:lang w:val="en-US"/>
        </w:rPr>
        <w:t xml:space="preserve"> and Play protocols.  In order to ensure the appropriate management of the concussion for a safe Return to Learn and Play it is highly recommended that the athlete and/or parent advise the coach and other professionals (e.g. teachers, coaches of other sports the athlete may be involved in) that the athlete has been diagnosed with a concussion.  A collaborative team approach with ongoing communication and monitoring by all members of the team will be employed to safeguard athlete health and safety.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The first step in concussion management is symptom limited physical and cognitive rest. The first priority for the athlete is Return to Learn.  This is a stepwise program that is individualized, monitored, and progressed by a health care professional with knowledge in the assessment and treatment of concussion.  Progression through the Return to Learn protocol requires the athlete to be symptom free when at rest.  A Return to Learn protocol such as Parachute’s Protocol for Return to Learn after a Concussion, or the CATT Return to Learn Protocol can be used to guide and document this process.  The steps of the protocol may occur at home or at school/work.  There is no set length of time for this protocol.  The athlete must have documented success in Return to Learn prior to beginning the Return to </w:t>
      </w:r>
      <w:proofErr w:type="gramStart"/>
      <w:r w:rsidRPr="00494948">
        <w:rPr>
          <w:rFonts w:eastAsia="Times New Roman" w:cs="Arial"/>
          <w:lang w:val="en-US"/>
        </w:rPr>
        <w:t>Play</w:t>
      </w:r>
      <w:proofErr w:type="gramEnd"/>
      <w:r w:rsidRPr="00494948">
        <w:rPr>
          <w:rFonts w:eastAsia="Times New Roman" w:cs="Arial"/>
          <w:lang w:val="en-US"/>
        </w:rPr>
        <w:t xml:space="preserve"> protocol.</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After successfully completing the Return to Learn protocol, the athlete may begin the Return to </w:t>
      </w:r>
      <w:proofErr w:type="gramStart"/>
      <w:r w:rsidRPr="00494948">
        <w:rPr>
          <w:rFonts w:eastAsia="Times New Roman" w:cs="Arial"/>
          <w:lang w:val="en-US"/>
        </w:rPr>
        <w:t>Play</w:t>
      </w:r>
      <w:proofErr w:type="gramEnd"/>
      <w:r w:rsidRPr="00494948">
        <w:rPr>
          <w:rFonts w:eastAsia="Times New Roman" w:cs="Arial"/>
          <w:lang w:val="en-US"/>
        </w:rPr>
        <w:t xml:space="preserve"> progressions.  This is again a stepwise program that is individualized, monitored, and progressed by a health care professional with knowledge in the treatment of concussion.  The graduated return to play protocol has six stages.  Parachute’s After a Concussion Guidelines for Return to Play, or CATT’s Return to Play Communication Tool can be used to guide and to document this process.  </w:t>
      </w:r>
      <w:hyperlink r:id="rId10" w:history="1">
        <w:r w:rsidRPr="00494948">
          <w:rPr>
            <w:rFonts w:eastAsia="Times New Roman" w:cs="Arial"/>
            <w:color w:val="0000FF"/>
            <w:u w:val="single"/>
            <w:lang w:val="en-US"/>
          </w:rPr>
          <w:t>http://horizon.parachutecanada.org/wp-content/uploads/2016/06/Return-to-Learn-FINAL.pdf</w:t>
        </w:r>
      </w:hyperlink>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The protocol will include sport-specific exercises that incorporate the cognitive and physical demands of our sport.  Each step of the protocol is a minimum of 24 hours, but some athletes may take longer to successfully progress through each step.  The athlete must perform each step without aggravating their symptoms to move to the next step in the protocol.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All athletes will follow the Return to Play Protocol outlined below (from Consensus statement on Concussion in Sport: the 4th International Conference on Concussion in Sport, Zurich 2012).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1. No activity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Symptom limited physical and cognitive rest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Objective: Recovery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2. Light aerobic exercise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Activities such as walking, swimming or biking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Intensity should be &lt; 70% predicted heart rate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No resistance training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Objective: Increase heart rate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3. Sport specific exercise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Example: skating drills in hockey, running drills in soccer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Not yet participating in practices, doing drills off to side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No head impact activities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No resistance training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Objective: Add movement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4. Practice, no contact (Noncontact training drills)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Progression to more complex training drills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Example: Passing drills in football or hockey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lastRenderedPageBreak/>
        <w:t xml:space="preserve">- May start progressive resistance training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Objective: Exercise, coordination and cognitive load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5. Full contact practice (must have medical clearance)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After medical clearance participate in normal trailing activities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Objective: Restore confidence and assess functional skills by coaching staff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6. Game play </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 Normal game play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Prior to receiving full clearance for all activities, the athlete must receive clearance from a medical doctor or nurse practitioner.  This medical clearance will be documented, which may include a note from the practitioner and recording of the date on the documentation tool. The date of full clearance will be documented.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b/>
          <w:lang w:val="en-US"/>
        </w:rPr>
      </w:pPr>
      <w:r w:rsidRPr="00494948">
        <w:rPr>
          <w:rFonts w:eastAsia="Times New Roman" w:cs="Arial"/>
          <w:b/>
          <w:lang w:val="en-US"/>
        </w:rPr>
        <w:t>Evaluation and Review of Protocol</w:t>
      </w: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 xml:space="preserve">This Concussion Management Protocol will be reviewed annually to reveal areas where processes can be improved based on feedback from users.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rPr>
          <w:rFonts w:eastAsia="Times New Roman" w:cs="Arial"/>
          <w:lang w:val="en-US"/>
        </w:rPr>
      </w:pPr>
      <w:r w:rsidRPr="00494948">
        <w:rPr>
          <w:rFonts w:eastAsia="Times New Roman" w:cs="Arial"/>
          <w:lang w:val="en-US"/>
        </w:rPr>
        <w:t>As new knowledge in concussion management becomes available this document will be reviewed to ensure it continues to reflect c</w:t>
      </w:r>
      <w:r w:rsidR="00A056BE">
        <w:rPr>
          <w:rFonts w:eastAsia="Times New Roman" w:cs="Arial"/>
          <w:lang w:val="en-US"/>
        </w:rPr>
        <w:t xml:space="preserve">urrent evidence and practices. </w:t>
      </w:r>
    </w:p>
    <w:p w:rsidR="00494948" w:rsidRPr="00494948" w:rsidRDefault="00494948" w:rsidP="00494948">
      <w:pPr>
        <w:spacing w:after="0" w:line="240" w:lineRule="auto"/>
        <w:rPr>
          <w:rFonts w:eastAsia="Times New Roman" w:cs="Arial"/>
          <w:lang w:val="en-US"/>
        </w:rPr>
      </w:pPr>
    </w:p>
    <w:p w:rsidR="00494948" w:rsidRPr="00494948" w:rsidRDefault="00494948" w:rsidP="00494948">
      <w:pPr>
        <w:spacing w:after="0" w:line="240" w:lineRule="auto"/>
        <w:jc w:val="both"/>
        <w:rPr>
          <w:rFonts w:eastAsia="Times New Roman" w:cs="Times New Roman"/>
          <w:b/>
          <w:lang w:val="en-US"/>
        </w:rPr>
      </w:pPr>
      <w:r w:rsidRPr="00494948">
        <w:rPr>
          <w:rFonts w:eastAsia="Times New Roman" w:cs="Times New Roman"/>
          <w:b/>
          <w:lang w:val="en-US"/>
        </w:rPr>
        <w:t>RESOURCES</w:t>
      </w:r>
    </w:p>
    <w:p w:rsidR="00494948" w:rsidRPr="00494948" w:rsidRDefault="00A056BE" w:rsidP="00494948">
      <w:pPr>
        <w:spacing w:after="0" w:line="240" w:lineRule="auto"/>
        <w:jc w:val="both"/>
        <w:rPr>
          <w:rFonts w:eastAsia="Times New Roman" w:cs="Times New Roman"/>
          <w:lang w:val="en-US"/>
        </w:rPr>
      </w:pPr>
      <w:r>
        <w:rPr>
          <w:rFonts w:eastAsia="Times New Roman" w:cs="Times New Roman"/>
          <w:lang w:val="en-US"/>
        </w:rPr>
        <w:t xml:space="preserve">The </w:t>
      </w:r>
      <w:r w:rsidR="00494948" w:rsidRPr="00494948">
        <w:rPr>
          <w:rFonts w:eastAsia="Times New Roman" w:cs="Times New Roman"/>
          <w:lang w:val="en-US"/>
        </w:rPr>
        <w:t xml:space="preserve">following </w:t>
      </w:r>
      <w:r>
        <w:rPr>
          <w:rFonts w:eastAsia="Times New Roman" w:cs="Times New Roman"/>
          <w:lang w:val="en-US"/>
        </w:rPr>
        <w:t xml:space="preserve">are </w:t>
      </w:r>
      <w:r w:rsidR="00494948" w:rsidRPr="00494948">
        <w:rPr>
          <w:rFonts w:eastAsia="Times New Roman" w:cs="Times New Roman"/>
          <w:lang w:val="en-US"/>
        </w:rPr>
        <w:t xml:space="preserve">resources that organizations may include in their Concussion Management Protocol.  </w:t>
      </w:r>
    </w:p>
    <w:p w:rsidR="00494948" w:rsidRPr="00494948" w:rsidRDefault="00494948" w:rsidP="00494948">
      <w:pPr>
        <w:spacing w:after="0" w:line="240" w:lineRule="auto"/>
        <w:jc w:val="both"/>
        <w:rPr>
          <w:rFonts w:eastAsia="Times New Roman" w:cs="Times New Roman"/>
          <w:lang w:val="en-US"/>
        </w:rPr>
      </w:pPr>
    </w:p>
    <w:p w:rsidR="00494948" w:rsidRDefault="00A056BE" w:rsidP="00494948">
      <w:pPr>
        <w:spacing w:after="0" w:line="240" w:lineRule="auto"/>
        <w:jc w:val="both"/>
        <w:rPr>
          <w:rFonts w:eastAsia="Times New Roman" w:cs="Times New Roman"/>
          <w:b/>
          <w:lang w:val="en-US"/>
        </w:rPr>
      </w:pPr>
      <w:r>
        <w:rPr>
          <w:rFonts w:eastAsia="Times New Roman" w:cs="Times New Roman"/>
          <w:b/>
          <w:lang w:val="en-US"/>
        </w:rPr>
        <w:t>PREVENT</w:t>
      </w:r>
    </w:p>
    <w:p w:rsidR="00A056BE" w:rsidRPr="00494948" w:rsidRDefault="00A056BE" w:rsidP="00494948">
      <w:pPr>
        <w:spacing w:after="0" w:line="240" w:lineRule="auto"/>
        <w:jc w:val="both"/>
        <w:rPr>
          <w:rFonts w:eastAsia="Times New Roman" w:cs="Times New Roman"/>
          <w:b/>
          <w:lang w:val="en-US"/>
        </w:rPr>
      </w:pPr>
    </w:p>
    <w:p w:rsidR="00494948" w:rsidRPr="00494948" w:rsidRDefault="00494948" w:rsidP="00494948">
      <w:pPr>
        <w:spacing w:after="0" w:line="240" w:lineRule="auto"/>
        <w:jc w:val="both"/>
        <w:rPr>
          <w:rFonts w:eastAsia="Times New Roman" w:cs="Times New Roman"/>
          <w:u w:val="single"/>
          <w:lang w:val="en-US"/>
        </w:rPr>
      </w:pPr>
      <w:r w:rsidRPr="00494948">
        <w:rPr>
          <w:rFonts w:eastAsia="Times New Roman" w:cs="Times New Roman"/>
          <w:u w:val="single"/>
          <w:lang w:val="en-US"/>
        </w:rPr>
        <w:t>Videos</w:t>
      </w: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Concussion 101:  A primer for kids and parents</w:t>
      </w:r>
    </w:p>
    <w:p w:rsidR="00494948" w:rsidRPr="00494948" w:rsidRDefault="00494948" w:rsidP="00494948">
      <w:pPr>
        <w:spacing w:after="0" w:line="240" w:lineRule="auto"/>
        <w:ind w:left="360"/>
        <w:contextualSpacing/>
        <w:jc w:val="both"/>
        <w:rPr>
          <w:rFonts w:eastAsia="Times New Roman" w:cs="Times New Roman"/>
          <w:lang w:val="en-US"/>
        </w:rPr>
      </w:pPr>
      <w:r w:rsidRPr="00494948">
        <w:rPr>
          <w:rFonts w:eastAsia="Times New Roman" w:cs="Times New Roman"/>
          <w:lang w:val="en-US"/>
        </w:rPr>
        <w:t>By Dr. Mike Evans</w:t>
      </w:r>
    </w:p>
    <w:p w:rsidR="00494948" w:rsidRPr="00494948" w:rsidRDefault="00494948" w:rsidP="00494948">
      <w:pPr>
        <w:spacing w:after="0" w:line="240" w:lineRule="auto"/>
        <w:ind w:left="720"/>
        <w:contextualSpacing/>
        <w:jc w:val="both"/>
        <w:rPr>
          <w:rFonts w:eastAsia="Times New Roman" w:cs="Times New Roman"/>
          <w:lang w:val="en-US"/>
        </w:rPr>
      </w:pPr>
      <w:hyperlink r:id="rId11" w:history="1">
        <w:r w:rsidRPr="00494948">
          <w:rPr>
            <w:rFonts w:eastAsia="Times New Roman" w:cs="Times New Roman"/>
            <w:color w:val="0000FF"/>
            <w:u w:val="single"/>
            <w:lang w:val="en-US"/>
          </w:rPr>
          <w:t>https://www.youtube.com/watch?v=zCCD52Pty4A</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Concussion Management and Return to Learn</w:t>
      </w:r>
    </w:p>
    <w:p w:rsidR="00494948" w:rsidRPr="00494948" w:rsidRDefault="00494948" w:rsidP="00494948">
      <w:pPr>
        <w:spacing w:after="0" w:line="240" w:lineRule="auto"/>
        <w:ind w:left="360"/>
        <w:contextualSpacing/>
        <w:jc w:val="both"/>
        <w:rPr>
          <w:rFonts w:eastAsia="Times New Roman" w:cs="Times New Roman"/>
          <w:lang w:val="en-US"/>
        </w:rPr>
      </w:pPr>
      <w:r w:rsidRPr="00494948">
        <w:rPr>
          <w:rFonts w:eastAsia="Times New Roman" w:cs="Times New Roman"/>
          <w:lang w:val="en-US"/>
        </w:rPr>
        <w:t>By Dr. Mike Evans</w:t>
      </w:r>
    </w:p>
    <w:p w:rsidR="00494948" w:rsidRPr="00494948" w:rsidRDefault="00494948" w:rsidP="00494948">
      <w:pPr>
        <w:spacing w:after="0" w:line="240" w:lineRule="auto"/>
        <w:ind w:left="360"/>
        <w:contextualSpacing/>
        <w:jc w:val="both"/>
        <w:rPr>
          <w:rFonts w:eastAsia="Times New Roman" w:cs="Times New Roman"/>
          <w:lang w:val="en-US"/>
        </w:rPr>
      </w:pPr>
      <w:r w:rsidRPr="00494948">
        <w:rPr>
          <w:rFonts w:eastAsia="Times New Roman" w:cs="Times New Roman"/>
          <w:lang w:val="en-US"/>
        </w:rPr>
        <w:t>Appropriate for all</w:t>
      </w:r>
    </w:p>
    <w:p w:rsidR="00494948" w:rsidRPr="00494948" w:rsidRDefault="00494948" w:rsidP="00494948">
      <w:pPr>
        <w:spacing w:after="0" w:line="240" w:lineRule="auto"/>
        <w:ind w:left="720"/>
        <w:contextualSpacing/>
        <w:jc w:val="both"/>
        <w:rPr>
          <w:rFonts w:eastAsia="Times New Roman" w:cs="Times New Roman"/>
          <w:lang w:val="en-US"/>
        </w:rPr>
      </w:pPr>
      <w:hyperlink r:id="rId12" w:history="1">
        <w:r w:rsidRPr="00494948">
          <w:rPr>
            <w:rFonts w:eastAsia="Times New Roman" w:cs="Times New Roman"/>
            <w:color w:val="0000FF"/>
            <w:u w:val="single"/>
            <w:lang w:val="en-US"/>
          </w:rPr>
          <w:t>http://www.reframehealthlab.com/concussion-management/</w:t>
        </w:r>
      </w:hyperlink>
    </w:p>
    <w:p w:rsidR="00494948" w:rsidRPr="00494948" w:rsidRDefault="00494948" w:rsidP="00494948">
      <w:pPr>
        <w:spacing w:after="0" w:line="240" w:lineRule="auto"/>
        <w:contextualSpacing/>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Brain 101</w:t>
      </w:r>
    </w:p>
    <w:p w:rsidR="00494948" w:rsidRPr="00494948" w:rsidRDefault="00494948" w:rsidP="00494948">
      <w:pPr>
        <w:spacing w:after="0" w:line="240" w:lineRule="auto"/>
        <w:ind w:left="360"/>
        <w:contextualSpacing/>
        <w:jc w:val="both"/>
        <w:rPr>
          <w:rFonts w:eastAsia="Times New Roman" w:cs="Times New Roman"/>
          <w:lang w:val="en-US"/>
        </w:rPr>
      </w:pPr>
      <w:r w:rsidRPr="00494948">
        <w:rPr>
          <w:rFonts w:eastAsia="Times New Roman" w:cs="Times New Roman"/>
          <w:lang w:val="en-US"/>
        </w:rPr>
        <w:t>Athlete information video</w:t>
      </w:r>
    </w:p>
    <w:p w:rsidR="00494948" w:rsidRPr="00494948" w:rsidRDefault="00494948" w:rsidP="00494948">
      <w:pPr>
        <w:spacing w:after="0" w:line="240" w:lineRule="auto"/>
        <w:ind w:left="720"/>
        <w:contextualSpacing/>
        <w:jc w:val="both"/>
        <w:rPr>
          <w:rFonts w:eastAsia="Times New Roman" w:cs="Times New Roman"/>
          <w:lang w:val="en-US"/>
        </w:rPr>
      </w:pPr>
      <w:hyperlink r:id="rId13" w:history="1">
        <w:r w:rsidRPr="00494948">
          <w:rPr>
            <w:rFonts w:eastAsia="Times New Roman" w:cs="Times New Roman"/>
            <w:color w:val="0000FF"/>
            <w:u w:val="single"/>
            <w:lang w:val="en-US"/>
          </w:rPr>
          <w:t>http://brain101.orcasinc.com/</w:t>
        </w:r>
      </w:hyperlink>
    </w:p>
    <w:p w:rsidR="00494948" w:rsidRPr="00494948" w:rsidRDefault="00494948" w:rsidP="00494948">
      <w:pPr>
        <w:spacing w:after="0" w:line="240" w:lineRule="auto"/>
        <w:contextualSpacing/>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Cost of Injury- Molly’s Story</w:t>
      </w:r>
    </w:p>
    <w:p w:rsidR="00494948" w:rsidRPr="00494948" w:rsidRDefault="00494948" w:rsidP="00494948">
      <w:pPr>
        <w:spacing w:after="0" w:line="240" w:lineRule="auto"/>
        <w:ind w:left="720"/>
        <w:contextualSpacing/>
        <w:jc w:val="both"/>
        <w:rPr>
          <w:rFonts w:eastAsia="Times New Roman" w:cs="Times New Roman"/>
          <w:lang w:val="en-US"/>
        </w:rPr>
      </w:pPr>
      <w:hyperlink r:id="rId14" w:history="1">
        <w:r w:rsidRPr="00494948">
          <w:rPr>
            <w:rFonts w:eastAsia="Times New Roman" w:cs="Times New Roman"/>
            <w:color w:val="0000FF"/>
            <w:u w:val="single"/>
            <w:lang w:val="en-US"/>
          </w:rPr>
          <w:t>https://www.youtube.com/watch?v=h578nsM7qLM</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Athlete and Mom Stories</w:t>
      </w:r>
    </w:p>
    <w:p w:rsidR="00494948" w:rsidRPr="00494948" w:rsidRDefault="00494948" w:rsidP="00494948">
      <w:pPr>
        <w:spacing w:after="0" w:line="240" w:lineRule="auto"/>
        <w:ind w:left="720"/>
        <w:contextualSpacing/>
        <w:jc w:val="both"/>
        <w:rPr>
          <w:rFonts w:eastAsia="Times New Roman" w:cs="Times New Roman"/>
          <w:lang w:val="en-US"/>
        </w:rPr>
      </w:pPr>
      <w:hyperlink r:id="rId15" w:history="1">
        <w:r w:rsidRPr="00494948">
          <w:rPr>
            <w:rFonts w:eastAsia="Times New Roman" w:cs="Times New Roman"/>
            <w:color w:val="0000FF"/>
            <w:u w:val="single"/>
            <w:lang w:val="en-US"/>
          </w:rPr>
          <w:t>http://www.cdc.gov/headsup/resources/videos.html</w:t>
        </w:r>
      </w:hyperlink>
    </w:p>
    <w:p w:rsidR="00494948" w:rsidRPr="00494948" w:rsidRDefault="00494948" w:rsidP="00494948">
      <w:pPr>
        <w:spacing w:after="0" w:line="240" w:lineRule="auto"/>
        <w:ind w:left="720"/>
        <w:contextualSpacing/>
        <w:jc w:val="both"/>
        <w:rPr>
          <w:rFonts w:eastAsia="Times New Roman" w:cs="Times New Roman"/>
          <w:lang w:val="en-US"/>
        </w:rPr>
      </w:pPr>
    </w:p>
    <w:p w:rsidR="00494948" w:rsidRPr="00494948" w:rsidRDefault="00494948" w:rsidP="00494948">
      <w:pPr>
        <w:spacing w:after="0" w:line="240" w:lineRule="auto"/>
        <w:contextualSpacing/>
        <w:jc w:val="both"/>
        <w:rPr>
          <w:rFonts w:eastAsia="Times New Roman" w:cs="Times New Roman"/>
          <w:u w:val="single"/>
          <w:lang w:val="en-US"/>
        </w:rPr>
      </w:pPr>
      <w:r w:rsidRPr="00494948">
        <w:rPr>
          <w:rFonts w:eastAsia="Times New Roman" w:cs="Times New Roman"/>
          <w:u w:val="single"/>
          <w:lang w:val="en-US"/>
        </w:rPr>
        <w:t>On-line Courses</w:t>
      </w: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Concussion Awareness Training Tool</w:t>
      </w:r>
    </w:p>
    <w:p w:rsidR="00494948" w:rsidRPr="00494948" w:rsidRDefault="00494948" w:rsidP="00494948">
      <w:pPr>
        <w:spacing w:after="0" w:line="240" w:lineRule="auto"/>
        <w:ind w:left="720"/>
        <w:contextualSpacing/>
        <w:jc w:val="both"/>
        <w:rPr>
          <w:rFonts w:eastAsia="Times New Roman" w:cs="Times New Roman"/>
          <w:lang w:val="en-US"/>
        </w:rPr>
      </w:pPr>
      <w:r w:rsidRPr="00494948">
        <w:rPr>
          <w:rFonts w:eastAsia="Times New Roman" w:cs="Times New Roman"/>
          <w:lang w:val="en-US"/>
        </w:rPr>
        <w:t>Courses for parents, athletes and coaches with a printable certificate upon completion</w:t>
      </w:r>
    </w:p>
    <w:p w:rsidR="00494948" w:rsidRPr="00494948" w:rsidRDefault="00494948" w:rsidP="00494948">
      <w:pPr>
        <w:spacing w:after="0" w:line="240" w:lineRule="auto"/>
        <w:ind w:left="720"/>
        <w:contextualSpacing/>
        <w:jc w:val="both"/>
        <w:rPr>
          <w:rFonts w:eastAsia="Times New Roman" w:cs="Times New Roman"/>
          <w:lang w:val="en-US"/>
        </w:rPr>
      </w:pPr>
      <w:hyperlink r:id="rId16" w:history="1">
        <w:r w:rsidRPr="00494948">
          <w:rPr>
            <w:rFonts w:eastAsia="Times New Roman" w:cs="Times New Roman"/>
            <w:color w:val="0000FF"/>
            <w:u w:val="single"/>
            <w:lang w:val="en-US"/>
          </w:rPr>
          <w:t>http://ppc.cattonline.com/</w:t>
        </w:r>
      </w:hyperlink>
    </w:p>
    <w:p w:rsidR="00494948" w:rsidRPr="00494948" w:rsidRDefault="00494948" w:rsidP="00494948">
      <w:pPr>
        <w:spacing w:after="0" w:line="240" w:lineRule="auto"/>
        <w:contextualSpacing/>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lastRenderedPageBreak/>
        <w:t>Brain 101</w:t>
      </w:r>
    </w:p>
    <w:p w:rsidR="00494948" w:rsidRPr="00494948" w:rsidRDefault="00494948" w:rsidP="00494948">
      <w:pPr>
        <w:spacing w:after="0" w:line="240" w:lineRule="auto"/>
        <w:ind w:left="720"/>
        <w:contextualSpacing/>
        <w:jc w:val="both"/>
        <w:rPr>
          <w:rFonts w:eastAsia="Times New Roman" w:cs="Times New Roman"/>
          <w:lang w:val="en-US"/>
        </w:rPr>
      </w:pPr>
      <w:r w:rsidRPr="00494948">
        <w:rPr>
          <w:rFonts w:eastAsia="Times New Roman" w:cs="Times New Roman"/>
          <w:lang w:val="en-US"/>
        </w:rPr>
        <w:t>Courses for coaches, parents and athletes</w:t>
      </w:r>
    </w:p>
    <w:p w:rsidR="00494948" w:rsidRPr="00494948" w:rsidRDefault="00494948" w:rsidP="00494948">
      <w:pPr>
        <w:spacing w:after="0" w:line="240" w:lineRule="auto"/>
        <w:ind w:left="720"/>
        <w:contextualSpacing/>
        <w:jc w:val="both"/>
        <w:rPr>
          <w:rFonts w:eastAsia="Times New Roman" w:cs="Times New Roman"/>
          <w:lang w:val="en-US"/>
        </w:rPr>
      </w:pPr>
      <w:hyperlink r:id="rId17" w:history="1">
        <w:r w:rsidRPr="00494948">
          <w:rPr>
            <w:rFonts w:eastAsia="Times New Roman" w:cs="Times New Roman"/>
            <w:color w:val="0000FF"/>
            <w:u w:val="single"/>
            <w:lang w:val="en-US"/>
          </w:rPr>
          <w:t>http://brain101.orcasinc.com/</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Making Headway</w:t>
      </w:r>
    </w:p>
    <w:p w:rsidR="00494948" w:rsidRPr="00494948" w:rsidRDefault="00494948" w:rsidP="00494948">
      <w:pPr>
        <w:spacing w:after="0" w:line="240" w:lineRule="auto"/>
        <w:ind w:left="720"/>
        <w:contextualSpacing/>
        <w:jc w:val="both"/>
        <w:rPr>
          <w:rFonts w:eastAsia="Times New Roman" w:cs="Times New Roman"/>
          <w:lang w:val="en-US"/>
        </w:rPr>
      </w:pPr>
      <w:r w:rsidRPr="00494948">
        <w:rPr>
          <w:rFonts w:eastAsia="Times New Roman" w:cs="Times New Roman"/>
          <w:i/>
          <w:lang w:val="en-US"/>
        </w:rPr>
        <w:t>National Coaching Certification Program</w:t>
      </w:r>
      <w:r w:rsidRPr="00494948">
        <w:rPr>
          <w:rFonts w:eastAsia="Times New Roman" w:cs="Times New Roman"/>
          <w:lang w:val="en-US"/>
        </w:rPr>
        <w:t xml:space="preserve"> course for Coaches on concussion</w:t>
      </w:r>
    </w:p>
    <w:p w:rsidR="00494948" w:rsidRPr="00494948" w:rsidRDefault="00494948" w:rsidP="00494948">
      <w:pPr>
        <w:spacing w:after="0" w:line="240" w:lineRule="auto"/>
        <w:ind w:left="720"/>
        <w:contextualSpacing/>
        <w:jc w:val="both"/>
        <w:rPr>
          <w:rFonts w:eastAsia="Times New Roman" w:cs="Times New Roman"/>
          <w:color w:val="0000FF"/>
          <w:u w:val="single"/>
          <w:lang w:val="en-US"/>
        </w:rPr>
      </w:pPr>
      <w:hyperlink r:id="rId18" w:history="1">
        <w:r w:rsidRPr="00494948">
          <w:rPr>
            <w:rFonts w:eastAsia="Times New Roman" w:cs="Times New Roman"/>
            <w:color w:val="0000FF"/>
            <w:u w:val="single"/>
            <w:lang w:val="en-US"/>
          </w:rPr>
          <w:t>http://www.coach.ca/-p153487</w:t>
        </w:r>
      </w:hyperlink>
    </w:p>
    <w:p w:rsidR="00494948" w:rsidRPr="00494948" w:rsidRDefault="00494948" w:rsidP="00494948">
      <w:pPr>
        <w:spacing w:after="0" w:line="240" w:lineRule="auto"/>
        <w:contextualSpacing/>
        <w:jc w:val="both"/>
        <w:rPr>
          <w:rFonts w:eastAsia="Times New Roman" w:cs="Times New Roman"/>
          <w:color w:val="0000FF"/>
          <w:u w:val="single"/>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Heads Up</w:t>
      </w:r>
    </w:p>
    <w:p w:rsidR="00494948" w:rsidRPr="00494948" w:rsidRDefault="00494948" w:rsidP="00494948">
      <w:pPr>
        <w:spacing w:after="0" w:line="240" w:lineRule="auto"/>
        <w:ind w:left="720"/>
        <w:contextualSpacing/>
        <w:jc w:val="both"/>
        <w:rPr>
          <w:rFonts w:eastAsia="Times New Roman" w:cs="Times New Roman"/>
          <w:lang w:val="en-US"/>
        </w:rPr>
      </w:pPr>
      <w:r w:rsidRPr="00494948">
        <w:rPr>
          <w:rFonts w:eastAsia="Times New Roman" w:cs="Times New Roman"/>
          <w:lang w:val="en-US"/>
        </w:rPr>
        <w:t>Centre for Disease Control (USA) Course for coaches with printable certificate upon completion</w:t>
      </w:r>
    </w:p>
    <w:p w:rsidR="00494948" w:rsidRPr="00494948" w:rsidRDefault="00494948" w:rsidP="00494948">
      <w:pPr>
        <w:spacing w:after="0" w:line="240" w:lineRule="auto"/>
        <w:ind w:left="720"/>
        <w:contextualSpacing/>
        <w:jc w:val="both"/>
        <w:rPr>
          <w:rFonts w:eastAsia="Times New Roman" w:cs="Times New Roman"/>
          <w:lang w:val="en-US"/>
        </w:rPr>
      </w:pPr>
      <w:hyperlink r:id="rId19" w:history="1">
        <w:r w:rsidRPr="00494948">
          <w:rPr>
            <w:rFonts w:eastAsia="Times New Roman" w:cs="Times New Roman"/>
            <w:color w:val="0000FF"/>
            <w:u w:val="single"/>
            <w:lang w:val="en-US"/>
          </w:rPr>
          <w:t>https://www.cdc.gov/headsup/youthsports/training/inde.g.html</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spacing w:after="0" w:line="240" w:lineRule="auto"/>
        <w:jc w:val="both"/>
        <w:rPr>
          <w:rFonts w:eastAsia="Times New Roman" w:cs="Times New Roman"/>
          <w:u w:val="single"/>
          <w:lang w:val="en-US"/>
        </w:rPr>
      </w:pPr>
      <w:r w:rsidRPr="00494948">
        <w:rPr>
          <w:rFonts w:eastAsia="Times New Roman" w:cs="Times New Roman"/>
          <w:u w:val="single"/>
          <w:lang w:val="en-US"/>
        </w:rPr>
        <w:t>Handouts</w:t>
      </w:r>
    </w:p>
    <w:p w:rsidR="00494948" w:rsidRPr="00494948" w:rsidRDefault="00494948" w:rsidP="00494948">
      <w:pPr>
        <w:spacing w:after="0" w:line="240" w:lineRule="auto"/>
        <w:jc w:val="both"/>
        <w:rPr>
          <w:rFonts w:eastAsia="Times New Roman" w:cs="Times New Roman"/>
          <w:i/>
          <w:lang w:val="en-US"/>
        </w:rPr>
      </w:pPr>
      <w:r w:rsidRPr="00494948">
        <w:rPr>
          <w:rFonts w:eastAsia="Times New Roman" w:cs="Times New Roman"/>
          <w:i/>
          <w:lang w:val="en-US"/>
        </w:rPr>
        <w:t>Parachute Canada</w:t>
      </w: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Concussion Guidelines for Parents/Caregivers</w:t>
      </w:r>
    </w:p>
    <w:p w:rsidR="00494948" w:rsidRPr="00494948" w:rsidRDefault="00494948" w:rsidP="00494948">
      <w:pPr>
        <w:spacing w:after="0" w:line="240" w:lineRule="auto"/>
        <w:contextualSpacing/>
        <w:jc w:val="both"/>
        <w:rPr>
          <w:rFonts w:eastAsia="Times New Roman" w:cs="Times New Roman"/>
          <w:lang w:val="en-US"/>
        </w:rPr>
      </w:pPr>
      <w:hyperlink r:id="rId20" w:history="1">
        <w:r w:rsidRPr="00494948">
          <w:rPr>
            <w:rFonts w:eastAsia="Times New Roman" w:cs="Times New Roman"/>
            <w:color w:val="0000FF"/>
            <w:u w:val="single"/>
            <w:lang w:val="en-US"/>
          </w:rPr>
          <w:t>http://horizon.parachutecanada.org/wpcontent/uploads/2014/10/Parents_Caregivers_Concussion_Guidelines.pdf</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Concussion Guidelines for Coaches and Trainers</w:t>
      </w:r>
    </w:p>
    <w:p w:rsidR="00494948" w:rsidRPr="00494948" w:rsidRDefault="00494948" w:rsidP="00494948">
      <w:pPr>
        <w:spacing w:after="0" w:line="240" w:lineRule="auto"/>
        <w:jc w:val="both"/>
        <w:rPr>
          <w:rFonts w:eastAsia="Times New Roman" w:cs="Times New Roman"/>
          <w:lang w:val="en-US"/>
        </w:rPr>
      </w:pPr>
      <w:hyperlink r:id="rId21" w:history="1">
        <w:r w:rsidRPr="00494948">
          <w:rPr>
            <w:rFonts w:eastAsia="Times New Roman" w:cs="Times New Roman"/>
            <w:color w:val="0000FF"/>
            <w:u w:val="single"/>
            <w:lang w:val="en-US"/>
          </w:rPr>
          <w:t>http://horizon.parachutecanada.org/wp-content/uploads/2014/10/Coaches_Concussion_Guidelines.pdf</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6"/>
        </w:numPr>
        <w:spacing w:after="0" w:line="240" w:lineRule="auto"/>
        <w:contextualSpacing/>
        <w:jc w:val="both"/>
        <w:rPr>
          <w:rFonts w:eastAsia="Times New Roman" w:cs="Times New Roman"/>
          <w:lang w:val="en-US"/>
        </w:rPr>
      </w:pPr>
      <w:r w:rsidRPr="00494948">
        <w:rPr>
          <w:rFonts w:eastAsia="Times New Roman" w:cs="Times New Roman"/>
          <w:lang w:val="en-US"/>
        </w:rPr>
        <w:t>Concussion Guidelines for the Athlete</w:t>
      </w:r>
    </w:p>
    <w:p w:rsidR="00494948" w:rsidRPr="00494948" w:rsidRDefault="00494948" w:rsidP="00494948">
      <w:pPr>
        <w:spacing w:after="0" w:line="240" w:lineRule="auto"/>
        <w:jc w:val="both"/>
        <w:rPr>
          <w:rFonts w:eastAsia="Times New Roman" w:cs="Times New Roman"/>
          <w:lang w:val="en-US"/>
        </w:rPr>
      </w:pPr>
      <w:hyperlink r:id="rId22" w:history="1">
        <w:r w:rsidRPr="00494948">
          <w:rPr>
            <w:rFonts w:eastAsia="Times New Roman" w:cs="Times New Roman"/>
            <w:color w:val="0000FF"/>
            <w:u w:val="single"/>
            <w:lang w:val="en-US"/>
          </w:rPr>
          <w:t>http://horizon.parachutecanada.org/wpcontent/uploads/2014/10/Athlete_Concussion_Guideline.pdf</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7"/>
        </w:numPr>
        <w:spacing w:after="0" w:line="240" w:lineRule="auto"/>
        <w:contextualSpacing/>
        <w:jc w:val="both"/>
        <w:rPr>
          <w:rFonts w:eastAsia="Times New Roman" w:cs="Times New Roman"/>
          <w:lang w:val="en-US"/>
        </w:rPr>
      </w:pPr>
      <w:r w:rsidRPr="00494948">
        <w:rPr>
          <w:rFonts w:eastAsia="Times New Roman" w:cs="Times New Roman"/>
          <w:lang w:val="en-US"/>
        </w:rPr>
        <w:t>Protocol for Return to Learn After a Concussion</w:t>
      </w:r>
    </w:p>
    <w:p w:rsidR="00494948" w:rsidRPr="00494948" w:rsidRDefault="00494948" w:rsidP="00494948">
      <w:pPr>
        <w:spacing w:after="0" w:line="240" w:lineRule="auto"/>
        <w:jc w:val="both"/>
        <w:rPr>
          <w:rFonts w:eastAsia="Times New Roman" w:cs="Times New Roman"/>
          <w:lang w:val="en-US"/>
        </w:rPr>
      </w:pPr>
      <w:hyperlink r:id="rId23" w:history="1">
        <w:r w:rsidRPr="00494948">
          <w:rPr>
            <w:rFonts w:eastAsia="Times New Roman" w:cs="Times New Roman"/>
            <w:color w:val="0000FF"/>
            <w:u w:val="single"/>
            <w:lang w:val="en-US"/>
          </w:rPr>
          <w:t>http://horizon.parachutecanada.org/wp-content/uploads/2016/06/Return-to-Learn-FINAL.pdf</w:t>
        </w:r>
      </w:hyperlink>
    </w:p>
    <w:p w:rsidR="00494948" w:rsidRPr="00494948" w:rsidRDefault="00494948" w:rsidP="00494948">
      <w:pPr>
        <w:tabs>
          <w:tab w:val="left" w:pos="3567"/>
        </w:tabs>
        <w:spacing w:after="0" w:line="240" w:lineRule="auto"/>
        <w:jc w:val="both"/>
        <w:rPr>
          <w:rFonts w:eastAsia="Times New Roman" w:cs="Times New Roman"/>
          <w:lang w:val="en-US"/>
        </w:rPr>
      </w:pPr>
      <w:r w:rsidRPr="00494948">
        <w:rPr>
          <w:rFonts w:eastAsia="Times New Roman" w:cs="Times New Roman"/>
          <w:lang w:val="en-US"/>
        </w:rPr>
        <w:tab/>
      </w:r>
    </w:p>
    <w:p w:rsidR="00494948" w:rsidRPr="00494948" w:rsidRDefault="00494948" w:rsidP="00494948">
      <w:pPr>
        <w:numPr>
          <w:ilvl w:val="0"/>
          <w:numId w:val="7"/>
        </w:numPr>
        <w:spacing w:after="0" w:line="240" w:lineRule="auto"/>
        <w:contextualSpacing/>
        <w:jc w:val="both"/>
        <w:rPr>
          <w:rFonts w:eastAsia="Times New Roman" w:cs="Times New Roman"/>
          <w:lang w:val="en-US"/>
        </w:rPr>
      </w:pPr>
      <w:r w:rsidRPr="00494948">
        <w:rPr>
          <w:rFonts w:eastAsia="Times New Roman" w:cs="Times New Roman"/>
          <w:lang w:val="en-US"/>
        </w:rPr>
        <w:t>After a Concussion Guidelines for Return to Play</w:t>
      </w:r>
    </w:p>
    <w:p w:rsidR="00494948" w:rsidRPr="00494948" w:rsidRDefault="00494948" w:rsidP="00494948">
      <w:pPr>
        <w:spacing w:after="0" w:line="240" w:lineRule="auto"/>
        <w:contextualSpacing/>
        <w:jc w:val="both"/>
        <w:rPr>
          <w:rFonts w:eastAsia="Times New Roman" w:cs="Times New Roman"/>
          <w:lang w:val="en-US"/>
        </w:rPr>
      </w:pPr>
      <w:hyperlink r:id="rId24" w:history="1">
        <w:r w:rsidRPr="00494948">
          <w:rPr>
            <w:rFonts w:eastAsia="Times New Roman" w:cs="Times New Roman"/>
            <w:color w:val="0000FF"/>
            <w:u w:val="single"/>
            <w:lang w:val="en-US"/>
          </w:rPr>
          <w:t>http://horizon.parachutecanada.org/wp-content/uploads/2014/10/Parachute-Concussion-Return_to_Play_Guidelines.pdf</w:t>
        </w:r>
      </w:hyperlink>
    </w:p>
    <w:p w:rsidR="00494948" w:rsidRPr="00494948" w:rsidRDefault="00494948" w:rsidP="00494948">
      <w:pPr>
        <w:spacing w:after="0" w:line="240" w:lineRule="auto"/>
        <w:ind w:left="360"/>
        <w:contextualSpacing/>
        <w:jc w:val="both"/>
        <w:rPr>
          <w:rFonts w:eastAsia="Times New Roman" w:cs="Times New Roman"/>
          <w:lang w:val="en-US"/>
        </w:rPr>
      </w:pPr>
    </w:p>
    <w:p w:rsidR="00494948" w:rsidRPr="00494948" w:rsidRDefault="00494948" w:rsidP="00494948">
      <w:pPr>
        <w:spacing w:after="0" w:line="240" w:lineRule="auto"/>
        <w:jc w:val="both"/>
        <w:rPr>
          <w:rFonts w:eastAsia="Times New Roman" w:cs="Times New Roman"/>
          <w:i/>
          <w:lang w:val="en-US"/>
        </w:rPr>
      </w:pPr>
      <w:r w:rsidRPr="00494948">
        <w:rPr>
          <w:rFonts w:eastAsia="Times New Roman" w:cs="Times New Roman"/>
          <w:i/>
          <w:lang w:val="en-US"/>
        </w:rPr>
        <w:t>Concussion Awareness Training Tool</w:t>
      </w:r>
    </w:p>
    <w:p w:rsidR="00494948" w:rsidRPr="00494948" w:rsidRDefault="00494948" w:rsidP="00494948">
      <w:pPr>
        <w:numPr>
          <w:ilvl w:val="0"/>
          <w:numId w:val="7"/>
        </w:numPr>
        <w:spacing w:after="0" w:line="240" w:lineRule="auto"/>
        <w:contextualSpacing/>
        <w:jc w:val="both"/>
        <w:rPr>
          <w:rFonts w:eastAsia="Times New Roman" w:cs="Times New Roman"/>
          <w:lang w:val="en-US"/>
        </w:rPr>
      </w:pPr>
      <w:r w:rsidRPr="00494948">
        <w:rPr>
          <w:rFonts w:eastAsia="Times New Roman" w:cs="Times New Roman"/>
          <w:lang w:val="en-US"/>
        </w:rPr>
        <w:t>Return to Learn and Play Flip Card</w:t>
      </w:r>
    </w:p>
    <w:p w:rsidR="00494948" w:rsidRPr="00494948" w:rsidRDefault="00494948" w:rsidP="00494948">
      <w:pPr>
        <w:spacing w:after="0" w:line="240" w:lineRule="auto"/>
        <w:jc w:val="both"/>
        <w:rPr>
          <w:rFonts w:eastAsia="Times New Roman" w:cs="Times New Roman"/>
          <w:lang w:val="en-US"/>
        </w:rPr>
      </w:pPr>
      <w:hyperlink r:id="rId25" w:history="1">
        <w:r w:rsidRPr="00494948">
          <w:rPr>
            <w:rFonts w:eastAsia="Times New Roman" w:cs="Times New Roman"/>
            <w:color w:val="0000FF"/>
            <w:u w:val="single"/>
            <w:lang w:val="en-US"/>
          </w:rPr>
          <w:t>http://ppc.cattonline.com/resources/files/catt-flip.pdf</w:t>
        </w:r>
      </w:hyperlink>
    </w:p>
    <w:p w:rsidR="00494948" w:rsidRPr="00494948" w:rsidRDefault="00494948" w:rsidP="00494948">
      <w:pPr>
        <w:spacing w:after="0" w:line="240" w:lineRule="auto"/>
        <w:jc w:val="both"/>
        <w:rPr>
          <w:rFonts w:eastAsia="Times New Roman" w:cs="Times New Roman"/>
          <w:lang w:val="en-US"/>
        </w:rPr>
      </w:pP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Return to Learn Protocol</w:t>
      </w:r>
    </w:p>
    <w:p w:rsidR="00494948" w:rsidRPr="00494948" w:rsidRDefault="00494948" w:rsidP="00494948">
      <w:pPr>
        <w:spacing w:after="0" w:line="240" w:lineRule="auto"/>
        <w:rPr>
          <w:rFonts w:eastAsia="Times New Roman" w:cs="Times New Roman"/>
          <w:lang w:val="en-US"/>
        </w:rPr>
      </w:pPr>
      <w:hyperlink r:id="rId26" w:history="1">
        <w:r w:rsidRPr="00494948">
          <w:rPr>
            <w:rFonts w:eastAsia="Times New Roman" w:cs="Times New Roman"/>
            <w:color w:val="0000FF"/>
            <w:u w:val="single"/>
            <w:lang w:val="en-US"/>
          </w:rPr>
          <w:t>http://ppc.cattonline.com/resources/files/return-to-learn.pdf</w:t>
        </w:r>
      </w:hyperlink>
    </w:p>
    <w:p w:rsidR="00494948" w:rsidRPr="00494948" w:rsidRDefault="00494948" w:rsidP="00494948">
      <w:pPr>
        <w:tabs>
          <w:tab w:val="left" w:pos="2612"/>
        </w:tabs>
        <w:spacing w:after="0" w:line="240" w:lineRule="auto"/>
        <w:rPr>
          <w:rFonts w:eastAsia="Times New Roman" w:cs="Times New Roman"/>
          <w:lang w:val="en-US"/>
        </w:rPr>
      </w:pPr>
      <w:r w:rsidRPr="00494948">
        <w:rPr>
          <w:rFonts w:eastAsia="Times New Roman" w:cs="Times New Roman"/>
          <w:lang w:val="en-US"/>
        </w:rPr>
        <w:tab/>
      </w: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Return to Play Communication Tool</w:t>
      </w:r>
    </w:p>
    <w:p w:rsidR="00494948" w:rsidRPr="00494948" w:rsidRDefault="00494948" w:rsidP="00494948">
      <w:pPr>
        <w:spacing w:after="0" w:line="240" w:lineRule="auto"/>
        <w:rPr>
          <w:rFonts w:eastAsia="Times New Roman" w:cs="Times New Roman"/>
          <w:lang w:val="en-US"/>
        </w:rPr>
      </w:pPr>
      <w:hyperlink r:id="rId27" w:history="1">
        <w:r w:rsidRPr="00494948">
          <w:rPr>
            <w:rFonts w:eastAsia="Times New Roman" w:cs="Times New Roman"/>
            <w:color w:val="0000FF"/>
            <w:u w:val="single"/>
            <w:lang w:val="en-US"/>
          </w:rPr>
          <w:t>http://ppc.cattonline.com/resources/files/return-to-play.pdf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i/>
          <w:lang w:val="en-US"/>
        </w:rPr>
      </w:pPr>
      <w:r w:rsidRPr="00494948">
        <w:rPr>
          <w:rFonts w:eastAsia="Times New Roman" w:cs="Times New Roman"/>
          <w:i/>
          <w:lang w:val="en-US"/>
        </w:rPr>
        <w:t>Alberta Concussion Alliance</w:t>
      </w: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Concussion Management</w:t>
      </w:r>
    </w:p>
    <w:p w:rsidR="00494948" w:rsidRPr="00494948" w:rsidRDefault="00494948" w:rsidP="00494948">
      <w:pPr>
        <w:spacing w:after="0" w:line="240" w:lineRule="auto"/>
        <w:rPr>
          <w:rFonts w:eastAsia="Times New Roman" w:cs="Times New Roman"/>
          <w:lang w:val="en-US"/>
        </w:rPr>
      </w:pPr>
      <w:hyperlink r:id="rId28" w:history="1">
        <w:r w:rsidRPr="00494948">
          <w:rPr>
            <w:rFonts w:eastAsia="Times New Roman" w:cs="Times New Roman"/>
            <w:color w:val="0000FF"/>
            <w:u w:val="single"/>
            <w:lang w:val="en-US"/>
          </w:rPr>
          <w:t>http://www.sportmedab.ca/uploads/files/Documents/ACA/Concussion_Managemnt_jun16.pdf</w:t>
        </w:r>
      </w:hyperlink>
    </w:p>
    <w:p w:rsidR="00494948" w:rsidRPr="00494948" w:rsidRDefault="00494948" w:rsidP="00494948">
      <w:pPr>
        <w:spacing w:after="0" w:line="240" w:lineRule="auto"/>
        <w:ind w:left="360"/>
        <w:contextualSpacing/>
        <w:rPr>
          <w:rFonts w:eastAsia="Times New Roman" w:cs="Times New Roman"/>
          <w:lang w:val="en-US"/>
        </w:rPr>
      </w:pPr>
    </w:p>
    <w:p w:rsidR="00494948" w:rsidRPr="00494948" w:rsidRDefault="00494948" w:rsidP="00494948">
      <w:pPr>
        <w:spacing w:after="0" w:line="240" w:lineRule="auto"/>
        <w:rPr>
          <w:rFonts w:eastAsia="Times New Roman" w:cs="Times New Roman"/>
          <w:u w:val="single"/>
          <w:lang w:val="en-US"/>
        </w:rPr>
      </w:pPr>
      <w:r w:rsidRPr="00494948">
        <w:rPr>
          <w:rFonts w:eastAsia="Times New Roman" w:cs="Times New Roman"/>
          <w:u w:val="single"/>
          <w:lang w:val="en-US"/>
        </w:rPr>
        <w:t>Posters</w:t>
      </w: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Parachute Canada</w:t>
      </w: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I’m Not Invincible- Boy</w:t>
      </w:r>
    </w:p>
    <w:p w:rsidR="00494948" w:rsidRPr="00494948" w:rsidRDefault="00494948" w:rsidP="00494948">
      <w:pPr>
        <w:spacing w:after="0" w:line="240" w:lineRule="auto"/>
        <w:rPr>
          <w:rFonts w:eastAsia="Times New Roman" w:cs="Times New Roman"/>
          <w:lang w:val="en-US"/>
        </w:rPr>
      </w:pPr>
      <w:hyperlink r:id="rId29" w:history="1">
        <w:r w:rsidRPr="00494948">
          <w:rPr>
            <w:rFonts w:eastAsia="Times New Roman" w:cs="Times New Roman"/>
            <w:color w:val="0000FF"/>
            <w:u w:val="single"/>
            <w:lang w:val="en-US"/>
          </w:rPr>
          <w:t>http://www.parachutecanada.org/downloads/resources/Nathan_Poster_ENG_new-updatedURL.pdf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I’m Not Invincible- Girl</w:t>
      </w:r>
    </w:p>
    <w:p w:rsidR="00494948" w:rsidRPr="00494948" w:rsidRDefault="00494948" w:rsidP="00494948">
      <w:pPr>
        <w:spacing w:after="0" w:line="240" w:lineRule="auto"/>
        <w:rPr>
          <w:rFonts w:eastAsia="Times New Roman" w:cs="Times New Roman"/>
          <w:lang w:val="en-US"/>
        </w:rPr>
      </w:pPr>
      <w:hyperlink r:id="rId30" w:history="1">
        <w:r w:rsidRPr="00494948">
          <w:rPr>
            <w:rFonts w:eastAsia="Times New Roman" w:cs="Times New Roman"/>
            <w:color w:val="0000FF"/>
            <w:u w:val="single"/>
            <w:lang w:val="en-US"/>
          </w:rPr>
          <w:t>http://www.parachutecanada.org/downloads/resources/Katherine_Poster_ENG_new-updatedURL.pdf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Preventable- Have a Word with Yourself</w:t>
      </w:r>
    </w:p>
    <w:p w:rsidR="00494948" w:rsidRPr="00494948" w:rsidRDefault="00494948" w:rsidP="00494948">
      <w:pPr>
        <w:spacing w:after="0" w:line="240" w:lineRule="auto"/>
        <w:rPr>
          <w:rFonts w:eastAsia="Times New Roman" w:cs="Times New Roman"/>
          <w:lang w:val="en-US"/>
        </w:rPr>
      </w:pPr>
      <w:hyperlink r:id="rId31" w:history="1">
        <w:r w:rsidRPr="00494948">
          <w:rPr>
            <w:rFonts w:eastAsia="Times New Roman" w:cs="Times New Roman"/>
            <w:color w:val="0000FF"/>
            <w:u w:val="single"/>
            <w:lang w:val="en-US"/>
          </w:rPr>
          <w:t>http://www.parachutecanada.org/downloads/resources/PreventableConcussionPoster_shakeoffconcussion.pdf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Centers for Disease Control</w:t>
      </w: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Heads Up Concussion</w:t>
      </w:r>
    </w:p>
    <w:p w:rsidR="00494948" w:rsidRPr="00494948" w:rsidRDefault="00494948" w:rsidP="00494948">
      <w:pPr>
        <w:spacing w:after="0" w:line="240" w:lineRule="auto"/>
        <w:rPr>
          <w:rFonts w:eastAsia="Times New Roman" w:cs="Times New Roman"/>
          <w:lang w:val="en-US"/>
        </w:rPr>
      </w:pPr>
      <w:hyperlink r:id="rId32" w:history="1">
        <w:r w:rsidRPr="00494948">
          <w:rPr>
            <w:rFonts w:eastAsia="Times New Roman" w:cs="Times New Roman"/>
            <w:color w:val="0000FF"/>
            <w:u w:val="single"/>
            <w:lang w:val="en-US"/>
          </w:rPr>
          <w:t>https://www.cdc.gov/headsup/pdfs/youthsports/heads_up_youth_sports_poster-v2-a.pdf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u w:val="single"/>
          <w:lang w:val="en-US"/>
        </w:rPr>
      </w:pPr>
      <w:r w:rsidRPr="00494948">
        <w:rPr>
          <w:rFonts w:eastAsia="Times New Roman" w:cs="Times New Roman"/>
          <w:u w:val="single"/>
          <w:lang w:val="en-US"/>
        </w:rPr>
        <w:t>App</w:t>
      </w: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Parachute Canada</w:t>
      </w: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ab/>
        <w:t>Concussion Ed</w:t>
      </w: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ab/>
        <w:t>Available at the Apple App Store and Google Play</w:t>
      </w:r>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u w:val="single"/>
          <w:lang w:val="en-US"/>
        </w:rPr>
      </w:pPr>
      <w:r w:rsidRPr="00494948">
        <w:rPr>
          <w:rFonts w:eastAsia="Times New Roman" w:cs="Times New Roman"/>
          <w:u w:val="single"/>
          <w:lang w:val="en-US"/>
        </w:rPr>
        <w:br w:type="page"/>
      </w:r>
    </w:p>
    <w:p w:rsidR="00494948" w:rsidRDefault="00494948" w:rsidP="00494948">
      <w:pPr>
        <w:spacing w:after="0" w:line="240" w:lineRule="auto"/>
        <w:rPr>
          <w:rFonts w:eastAsia="Times New Roman" w:cs="Times New Roman"/>
          <w:u w:val="single"/>
          <w:lang w:val="en-US"/>
        </w:rPr>
      </w:pPr>
      <w:r w:rsidRPr="00494948">
        <w:rPr>
          <w:rFonts w:eastAsia="Times New Roman" w:cs="Times New Roman"/>
          <w:u w:val="single"/>
          <w:lang w:val="en-US"/>
        </w:rPr>
        <w:lastRenderedPageBreak/>
        <w:t>Websites</w:t>
      </w:r>
    </w:p>
    <w:p w:rsidR="00A056BE" w:rsidRPr="00494948" w:rsidRDefault="00A056BE" w:rsidP="00494948">
      <w:pPr>
        <w:spacing w:after="0" w:line="240" w:lineRule="auto"/>
        <w:rPr>
          <w:rFonts w:eastAsia="Times New Roman" w:cs="Times New Roman"/>
          <w:u w:val="single"/>
          <w:lang w:val="en-US"/>
        </w:rPr>
      </w:pP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Parachute Canada</w:t>
      </w:r>
    </w:p>
    <w:p w:rsidR="00494948" w:rsidRPr="00494948" w:rsidRDefault="00494948" w:rsidP="00494948">
      <w:pPr>
        <w:spacing w:after="0" w:line="240" w:lineRule="auto"/>
        <w:rPr>
          <w:rFonts w:eastAsia="Times New Roman" w:cs="Times New Roman"/>
          <w:lang w:val="en-US"/>
        </w:rPr>
      </w:pPr>
      <w:hyperlink r:id="rId33" w:history="1">
        <w:r w:rsidRPr="00494948">
          <w:rPr>
            <w:rFonts w:eastAsia="Times New Roman" w:cs="Times New Roman"/>
            <w:color w:val="0000FF"/>
            <w:u w:val="single"/>
            <w:lang w:val="en-US"/>
          </w:rPr>
          <w:t>http://www.parachutecanada.org/concussion</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Canadian Concussion Collaborative</w:t>
      </w:r>
    </w:p>
    <w:p w:rsidR="00494948" w:rsidRPr="00494948" w:rsidRDefault="00494948" w:rsidP="00494948">
      <w:pPr>
        <w:spacing w:after="0" w:line="240" w:lineRule="auto"/>
        <w:rPr>
          <w:rFonts w:eastAsia="Times New Roman" w:cs="Times New Roman"/>
          <w:lang w:val="en-US"/>
        </w:rPr>
      </w:pPr>
      <w:hyperlink r:id="rId34" w:history="1">
        <w:r w:rsidRPr="00494948">
          <w:rPr>
            <w:rFonts w:eastAsia="Times New Roman" w:cs="Times New Roman"/>
            <w:color w:val="0000FF"/>
            <w:u w:val="single"/>
            <w:lang w:val="en-US"/>
          </w:rPr>
          <w:t>http://casem-acmse.org/education/ccc/</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Concussion Awareness Training Tool</w:t>
      </w:r>
    </w:p>
    <w:p w:rsidR="00494948" w:rsidRPr="00494948" w:rsidRDefault="00494948" w:rsidP="00494948">
      <w:pPr>
        <w:spacing w:after="0" w:line="240" w:lineRule="auto"/>
        <w:rPr>
          <w:rFonts w:eastAsia="Times New Roman" w:cs="Times New Roman"/>
          <w:lang w:val="en-US"/>
        </w:rPr>
      </w:pPr>
      <w:hyperlink r:id="rId35" w:history="1">
        <w:r w:rsidRPr="00494948">
          <w:rPr>
            <w:rFonts w:eastAsia="Times New Roman" w:cs="Times New Roman"/>
            <w:color w:val="0000FF"/>
            <w:u w:val="single"/>
            <w:lang w:val="en-US"/>
          </w:rPr>
          <w:t>http://www.sportmedab.ca/content.php?id=1745</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lang w:val="en-US"/>
        </w:rPr>
      </w:pPr>
      <w:r w:rsidRPr="00494948">
        <w:rPr>
          <w:rFonts w:eastAsia="Times New Roman" w:cs="Times New Roman"/>
          <w:lang w:val="en-US"/>
        </w:rPr>
        <w:t>Centers for Disease Control and Prevention – Heads Up</w:t>
      </w:r>
    </w:p>
    <w:p w:rsidR="00494948" w:rsidRPr="00494948" w:rsidRDefault="00494948" w:rsidP="00494948">
      <w:pPr>
        <w:spacing w:after="0" w:line="240" w:lineRule="auto"/>
        <w:rPr>
          <w:rFonts w:eastAsia="Times New Roman" w:cs="Times New Roman"/>
          <w:lang w:val="en-US"/>
        </w:rPr>
      </w:pPr>
      <w:hyperlink r:id="rId36" w:history="1">
        <w:r w:rsidRPr="00494948">
          <w:rPr>
            <w:rFonts w:eastAsia="Times New Roman" w:cs="Times New Roman"/>
            <w:color w:val="0000FF"/>
            <w:u w:val="single"/>
            <w:lang w:val="en-US"/>
          </w:rPr>
          <w:t>http://www.cdc.gov/headsup/inde.g.html</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Times New Roman"/>
          <w:b/>
          <w:lang w:val="en-US"/>
        </w:rPr>
      </w:pPr>
      <w:r w:rsidRPr="00494948">
        <w:rPr>
          <w:rFonts w:eastAsia="Times New Roman" w:cs="Times New Roman"/>
          <w:b/>
          <w:lang w:val="en-US"/>
        </w:rPr>
        <w:t>MANAGE</w:t>
      </w: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Pocket Concussion Recognition Tool</w:t>
      </w:r>
    </w:p>
    <w:p w:rsidR="00494948" w:rsidRPr="00494948" w:rsidRDefault="00494948" w:rsidP="00494948">
      <w:pPr>
        <w:spacing w:after="0" w:line="240" w:lineRule="auto"/>
        <w:rPr>
          <w:rFonts w:eastAsia="Times New Roman" w:cs="Times New Roman"/>
          <w:lang w:val="en-US"/>
        </w:rPr>
      </w:pPr>
      <w:hyperlink r:id="rId37" w:history="1">
        <w:r w:rsidRPr="00494948">
          <w:rPr>
            <w:rFonts w:eastAsia="Times New Roman" w:cs="Times New Roman"/>
            <w:color w:val="0000FF"/>
            <w:u w:val="single"/>
            <w:lang w:val="en-US"/>
          </w:rPr>
          <w:t>http://www.parachutecanada.org/downloads/resources/Pocket_CRT_Final.pdf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numPr>
          <w:ilvl w:val="0"/>
          <w:numId w:val="7"/>
        </w:numPr>
        <w:spacing w:after="0" w:line="240" w:lineRule="auto"/>
        <w:contextualSpacing/>
        <w:rPr>
          <w:rFonts w:eastAsia="Times New Roman" w:cs="Times New Roman"/>
          <w:lang w:val="en-US"/>
        </w:rPr>
      </w:pPr>
      <w:r w:rsidRPr="00494948">
        <w:rPr>
          <w:rFonts w:eastAsia="Times New Roman" w:cs="Times New Roman"/>
          <w:lang w:val="en-US"/>
        </w:rPr>
        <w:t>Concussion Awareness Training Tool -  Concussion Response Tool</w:t>
      </w:r>
    </w:p>
    <w:p w:rsidR="00494948" w:rsidRPr="00494948" w:rsidRDefault="00494948" w:rsidP="00494948">
      <w:pPr>
        <w:spacing w:after="0" w:line="240" w:lineRule="auto"/>
        <w:rPr>
          <w:rFonts w:eastAsia="Times New Roman" w:cs="Times New Roman"/>
          <w:lang w:val="en-US"/>
        </w:rPr>
      </w:pPr>
      <w:hyperlink r:id="rId38" w:history="1">
        <w:r w:rsidRPr="00494948">
          <w:rPr>
            <w:rFonts w:eastAsia="Times New Roman" w:cs="Times New Roman"/>
            <w:color w:val="0000FF"/>
            <w:u w:val="single"/>
            <w:lang w:val="en-US"/>
          </w:rPr>
          <w:t>http://ppc.cattonline.com/resources/files/concussion-response-tool.pdf</w:t>
        </w:r>
      </w:hyperlink>
    </w:p>
    <w:p w:rsidR="00494948" w:rsidRPr="00494948" w:rsidRDefault="00494948" w:rsidP="00494948">
      <w:pPr>
        <w:spacing w:after="0" w:line="240" w:lineRule="auto"/>
        <w:rPr>
          <w:rFonts w:eastAsia="Times New Roman" w:cs="Times New Roman"/>
          <w:lang w:val="en-US"/>
        </w:rPr>
      </w:pPr>
    </w:p>
    <w:p w:rsidR="00494948" w:rsidRPr="00494948" w:rsidRDefault="00494948" w:rsidP="00494948">
      <w:pPr>
        <w:spacing w:after="0" w:line="240" w:lineRule="auto"/>
        <w:rPr>
          <w:rFonts w:eastAsia="Times New Roman" w:cs="Arial"/>
          <w:b/>
          <w:u w:val="single"/>
          <w:lang w:val="en-US"/>
        </w:rPr>
      </w:pPr>
    </w:p>
    <w:p w:rsidR="00494948" w:rsidRPr="00494948" w:rsidRDefault="00494948" w:rsidP="00494948">
      <w:pPr>
        <w:spacing w:after="0" w:line="240" w:lineRule="auto"/>
        <w:rPr>
          <w:rFonts w:ascii="Times New Roman" w:eastAsia="Times New Roman" w:hAnsi="Times New Roman" w:cs="Times New Roman"/>
          <w:szCs w:val="24"/>
          <w:lang w:val="en-US"/>
        </w:rPr>
      </w:pPr>
    </w:p>
    <w:p w:rsidR="004B22BF" w:rsidRDefault="004B22BF"/>
    <w:sectPr w:rsidR="004B22BF" w:rsidSect="009D00AC">
      <w:pgSz w:w="12240" w:h="15840"/>
      <w:pgMar w:top="1440" w:right="1440" w:bottom="851"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03F" w:rsidRDefault="006D003F" w:rsidP="00494948">
      <w:pPr>
        <w:spacing w:after="0" w:line="240" w:lineRule="auto"/>
      </w:pPr>
      <w:r>
        <w:separator/>
      </w:r>
    </w:p>
  </w:endnote>
  <w:endnote w:type="continuationSeparator" w:id="0">
    <w:p w:rsidR="006D003F" w:rsidRDefault="006D003F" w:rsidP="00494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03F" w:rsidRDefault="006D003F" w:rsidP="00494948">
      <w:pPr>
        <w:spacing w:after="0" w:line="240" w:lineRule="auto"/>
      </w:pPr>
      <w:r>
        <w:separator/>
      </w:r>
    </w:p>
  </w:footnote>
  <w:footnote w:type="continuationSeparator" w:id="0">
    <w:p w:rsidR="006D003F" w:rsidRDefault="006D003F" w:rsidP="004949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93FB2"/>
    <w:multiLevelType w:val="hybridMultilevel"/>
    <w:tmpl w:val="6BF05E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E6121D9"/>
    <w:multiLevelType w:val="hybridMultilevel"/>
    <w:tmpl w:val="FF365AB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
    <w:nsid w:val="244C4311"/>
    <w:multiLevelType w:val="hybridMultilevel"/>
    <w:tmpl w:val="D3BC4FC2"/>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nsid w:val="27E12F09"/>
    <w:multiLevelType w:val="hybridMultilevel"/>
    <w:tmpl w:val="39A4C6FA"/>
    <w:lvl w:ilvl="0" w:tplc="448868E8">
      <w:start w:val="6"/>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2C224F21"/>
    <w:multiLevelType w:val="hybridMultilevel"/>
    <w:tmpl w:val="E9EEF65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nsid w:val="33A4612D"/>
    <w:multiLevelType w:val="hybridMultilevel"/>
    <w:tmpl w:val="6B6C8BEE"/>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nsid w:val="5A135B81"/>
    <w:multiLevelType w:val="hybridMultilevel"/>
    <w:tmpl w:val="544654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67027C96"/>
    <w:multiLevelType w:val="hybridMultilevel"/>
    <w:tmpl w:val="B038FA0E"/>
    <w:lvl w:ilvl="0" w:tplc="448868E8">
      <w:start w:val="6"/>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7E107EE4"/>
    <w:multiLevelType w:val="hybridMultilevel"/>
    <w:tmpl w:val="9A1CAF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6"/>
  </w:num>
  <w:num w:numId="4">
    <w:abstractNumId w:val="5"/>
  </w:num>
  <w:num w:numId="5">
    <w:abstractNumId w:val="2"/>
  </w:num>
  <w:num w:numId="6">
    <w:abstractNumId w:val="1"/>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948"/>
    <w:rsid w:val="00494948"/>
    <w:rsid w:val="004B22BF"/>
    <w:rsid w:val="006D003F"/>
    <w:rsid w:val="00A056B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4948"/>
    <w:pPr>
      <w:tabs>
        <w:tab w:val="center" w:pos="4680"/>
        <w:tab w:val="right" w:pos="9360"/>
      </w:tabs>
      <w:spacing w:after="0" w:line="240" w:lineRule="auto"/>
    </w:pPr>
    <w:rPr>
      <w:rFonts w:ascii="Times New Roman" w:eastAsia="Times New Roman" w:hAnsi="Times New Roman" w:cs="Times New Roman"/>
      <w:szCs w:val="24"/>
      <w:lang w:val="en-US"/>
    </w:rPr>
  </w:style>
  <w:style w:type="character" w:customStyle="1" w:styleId="HeaderChar">
    <w:name w:val="Header Char"/>
    <w:basedOn w:val="DefaultParagraphFont"/>
    <w:link w:val="Header"/>
    <w:uiPriority w:val="99"/>
    <w:rsid w:val="00494948"/>
    <w:rPr>
      <w:rFonts w:ascii="Times New Roman" w:eastAsia="Times New Roman" w:hAnsi="Times New Roman" w:cs="Times New Roman"/>
      <w:szCs w:val="24"/>
      <w:lang w:val="en-US"/>
    </w:rPr>
  </w:style>
  <w:style w:type="paragraph" w:styleId="Footer">
    <w:name w:val="footer"/>
    <w:basedOn w:val="Normal"/>
    <w:link w:val="FooterChar"/>
    <w:uiPriority w:val="99"/>
    <w:unhideWhenUsed/>
    <w:rsid w:val="004949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49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4948"/>
    <w:pPr>
      <w:tabs>
        <w:tab w:val="center" w:pos="4680"/>
        <w:tab w:val="right" w:pos="9360"/>
      </w:tabs>
      <w:spacing w:after="0" w:line="240" w:lineRule="auto"/>
    </w:pPr>
    <w:rPr>
      <w:rFonts w:ascii="Times New Roman" w:eastAsia="Times New Roman" w:hAnsi="Times New Roman" w:cs="Times New Roman"/>
      <w:szCs w:val="24"/>
      <w:lang w:val="en-US"/>
    </w:rPr>
  </w:style>
  <w:style w:type="character" w:customStyle="1" w:styleId="HeaderChar">
    <w:name w:val="Header Char"/>
    <w:basedOn w:val="DefaultParagraphFont"/>
    <w:link w:val="Header"/>
    <w:uiPriority w:val="99"/>
    <w:rsid w:val="00494948"/>
    <w:rPr>
      <w:rFonts w:ascii="Times New Roman" w:eastAsia="Times New Roman" w:hAnsi="Times New Roman" w:cs="Times New Roman"/>
      <w:szCs w:val="24"/>
      <w:lang w:val="en-US"/>
    </w:rPr>
  </w:style>
  <w:style w:type="paragraph" w:styleId="Footer">
    <w:name w:val="footer"/>
    <w:basedOn w:val="Normal"/>
    <w:link w:val="FooterChar"/>
    <w:uiPriority w:val="99"/>
    <w:unhideWhenUsed/>
    <w:rsid w:val="004949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4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rachutecanada.org/downloads/resources/Pocket_CRT_Final.pdf" TargetMode="External"/><Relationship Id="rId13" Type="http://schemas.openxmlformats.org/officeDocument/2006/relationships/hyperlink" Target="http://brain101.orcasinc.com/" TargetMode="External"/><Relationship Id="rId18" Type="http://schemas.openxmlformats.org/officeDocument/2006/relationships/hyperlink" Target="http://www.coach.ca/-p153487" TargetMode="External"/><Relationship Id="rId26" Type="http://schemas.openxmlformats.org/officeDocument/2006/relationships/hyperlink" Target="http://ppc.cattonline.com/resources/files/return-to-learn.pdf"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horizon.parachutecanada.org/wp-content/uploads/2014/10/Coaches_Concussion_Guidelines.pdf" TargetMode="External"/><Relationship Id="rId34" Type="http://schemas.openxmlformats.org/officeDocument/2006/relationships/hyperlink" Target="http://casem-acmse.org/education/ccc/" TargetMode="External"/><Relationship Id="rId7" Type="http://schemas.openxmlformats.org/officeDocument/2006/relationships/endnotes" Target="endnotes.xml"/><Relationship Id="rId12" Type="http://schemas.openxmlformats.org/officeDocument/2006/relationships/hyperlink" Target="http://www.reframehealthlab.com/concussion-management/" TargetMode="External"/><Relationship Id="rId17" Type="http://schemas.openxmlformats.org/officeDocument/2006/relationships/hyperlink" Target="http://brain101.orcasinc.com/" TargetMode="External"/><Relationship Id="rId25" Type="http://schemas.openxmlformats.org/officeDocument/2006/relationships/hyperlink" Target="http://ppc.cattonline.com/resources/files/catt-flip.pdf" TargetMode="External"/><Relationship Id="rId33" Type="http://schemas.openxmlformats.org/officeDocument/2006/relationships/hyperlink" Target="http://www.parachutecanada.org/concussion" TargetMode="External"/><Relationship Id="rId38" Type="http://schemas.openxmlformats.org/officeDocument/2006/relationships/hyperlink" Target="http://ppc.cattonline.com/resources/files/concussion-response-tool.pdf" TargetMode="External"/><Relationship Id="rId2" Type="http://schemas.openxmlformats.org/officeDocument/2006/relationships/styles" Target="styles.xml"/><Relationship Id="rId16" Type="http://schemas.openxmlformats.org/officeDocument/2006/relationships/hyperlink" Target="http://ppc.cattonline.com/" TargetMode="External"/><Relationship Id="rId20" Type="http://schemas.openxmlformats.org/officeDocument/2006/relationships/hyperlink" Target="http://horizon.parachutecanada.org/wpcontent/uploads/2014/10/Parents_Caregivers_Concussion_Guidelines.pdf" TargetMode="External"/><Relationship Id="rId29" Type="http://schemas.openxmlformats.org/officeDocument/2006/relationships/hyperlink" Target="http://www.parachutecanada.org/downloads/resources/Nathan_Poster_ENG_new-updatedURL.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youtube.com/watch?v=zCCD52Pty4A" TargetMode="External"/><Relationship Id="rId24" Type="http://schemas.openxmlformats.org/officeDocument/2006/relationships/hyperlink" Target="http://horizon.parachutecanada.org/wp-content/uploads/2014/10/Parachute-Concussion-Return_to_Play_Guidelines.pdf" TargetMode="External"/><Relationship Id="rId32" Type="http://schemas.openxmlformats.org/officeDocument/2006/relationships/hyperlink" Target="https://www.cdc.gov/headsup/pdfs/youthsports/heads_up_youth_sports_poster-v2-a.pdf" TargetMode="External"/><Relationship Id="rId37" Type="http://schemas.openxmlformats.org/officeDocument/2006/relationships/hyperlink" Target="http://www.parachutecanada.org/downloads/resources/Pocket_CRT_Final.pdf"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dc.gov/headsup/resources/videos.html" TargetMode="External"/><Relationship Id="rId23" Type="http://schemas.openxmlformats.org/officeDocument/2006/relationships/hyperlink" Target="http://horizon.parachutecanada.org/wp-content/uploads/2016/06/Return-to-Learn-FINAL.pdf" TargetMode="External"/><Relationship Id="rId28" Type="http://schemas.openxmlformats.org/officeDocument/2006/relationships/hyperlink" Target="http://www.sportmedab.ca/uploads/files/Documents/ACA/Concussion_Managemnt_jun16.pdf" TargetMode="External"/><Relationship Id="rId36" Type="http://schemas.openxmlformats.org/officeDocument/2006/relationships/hyperlink" Target="http://www.cdc.gov/headsup/index.html" TargetMode="External"/><Relationship Id="rId10" Type="http://schemas.openxmlformats.org/officeDocument/2006/relationships/hyperlink" Target="http://horizon.parachutecanada.org/wp-content/uploads/2016/06/Return-to-Learn-FINAL.pdf" TargetMode="External"/><Relationship Id="rId19" Type="http://schemas.openxmlformats.org/officeDocument/2006/relationships/hyperlink" Target="https://www.cdc.gov/headsup/youthsports/training/index.html" TargetMode="External"/><Relationship Id="rId31" Type="http://schemas.openxmlformats.org/officeDocument/2006/relationships/hyperlink" Target="http://www.parachutecanada.org/downloads/resources/PreventableConcussionPoster_shakeoffconcussion.pdf" TargetMode="External"/><Relationship Id="rId4" Type="http://schemas.openxmlformats.org/officeDocument/2006/relationships/settings" Target="settings.xml"/><Relationship Id="rId9" Type="http://schemas.openxmlformats.org/officeDocument/2006/relationships/hyperlink" Target="http://ppc.cattonline.com/resources/files/concussion-response-tool.pdf" TargetMode="External"/><Relationship Id="rId14" Type="http://schemas.openxmlformats.org/officeDocument/2006/relationships/hyperlink" Target="https://www.youtube.com/watch?v=h578nsM7qLM" TargetMode="External"/><Relationship Id="rId22" Type="http://schemas.openxmlformats.org/officeDocument/2006/relationships/hyperlink" Target="http://horizon.parachutecanada.org/wpcontent/uploads/2014/10/Athlete_Concussion_Guideline.pdf" TargetMode="External"/><Relationship Id="rId27" Type="http://schemas.openxmlformats.org/officeDocument/2006/relationships/hyperlink" Target="http://ppc.cattonline.com/resources/files/return-to-play.pdf" TargetMode="External"/><Relationship Id="rId30" Type="http://schemas.openxmlformats.org/officeDocument/2006/relationships/hyperlink" Target="http://www.parachutecanada.org/downloads/resources/Katherine_Poster_ENG_new-updatedURL.pdf" TargetMode="External"/><Relationship Id="rId35" Type="http://schemas.openxmlformats.org/officeDocument/2006/relationships/hyperlink" Target="http://www.sportmedab.ca/content.php?id=17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3335</Words>
  <Characters>19010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Thomas</dc:creator>
  <cp:lastModifiedBy>Laura Thomas</cp:lastModifiedBy>
  <cp:revision>1</cp:revision>
  <dcterms:created xsi:type="dcterms:W3CDTF">2017-04-17T19:07:00Z</dcterms:created>
  <dcterms:modified xsi:type="dcterms:W3CDTF">2017-04-17T19:21:00Z</dcterms:modified>
</cp:coreProperties>
</file>